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2D2F" w14:textId="745E728C" w:rsidR="00DF655F" w:rsidRDefault="007C4D0E" w:rsidP="00DF655F">
      <w:pPr>
        <w:spacing w:line="252" w:lineRule="auto"/>
        <w:rPr>
          <w:b/>
          <w:sz w:val="28"/>
          <w:szCs w:val="28"/>
        </w:rPr>
      </w:pPr>
      <w:r>
        <w:rPr>
          <w:b/>
          <w:sz w:val="28"/>
          <w:szCs w:val="28"/>
        </w:rPr>
        <w:t>This is</w:t>
      </w:r>
      <w:r w:rsidR="00DF655F">
        <w:rPr>
          <w:b/>
          <w:sz w:val="28"/>
          <w:szCs w:val="28"/>
        </w:rPr>
        <w:t xml:space="preserve"> the</w:t>
      </w:r>
      <w:r w:rsidR="000163CC">
        <w:rPr>
          <w:b/>
          <w:sz w:val="28"/>
          <w:szCs w:val="28"/>
        </w:rPr>
        <w:t xml:space="preserve"> </w:t>
      </w:r>
      <w:r w:rsidR="00536408">
        <w:rPr>
          <w:b/>
          <w:sz w:val="28"/>
          <w:szCs w:val="28"/>
        </w:rPr>
        <w:t xml:space="preserve">Winter </w:t>
      </w:r>
      <w:r w:rsidR="00DF655F">
        <w:rPr>
          <w:b/>
          <w:sz w:val="28"/>
          <w:szCs w:val="28"/>
        </w:rPr>
        <w:t>202</w:t>
      </w:r>
      <w:r w:rsidR="00536408">
        <w:rPr>
          <w:b/>
          <w:sz w:val="28"/>
          <w:szCs w:val="28"/>
        </w:rPr>
        <w:t>2</w:t>
      </w:r>
      <w:r w:rsidR="00DF655F">
        <w:rPr>
          <w:b/>
          <w:sz w:val="28"/>
          <w:szCs w:val="28"/>
        </w:rPr>
        <w:t xml:space="preserve"> issue of </w:t>
      </w:r>
      <w:r w:rsidR="00D36DD3">
        <w:rPr>
          <w:b/>
          <w:i/>
          <w:iCs/>
          <w:sz w:val="28"/>
          <w:szCs w:val="28"/>
        </w:rPr>
        <w:t>T</w:t>
      </w:r>
      <w:r w:rsidR="00DF655F" w:rsidRPr="00D36DD3">
        <w:rPr>
          <w:b/>
          <w:i/>
          <w:iCs/>
          <w:sz w:val="28"/>
          <w:szCs w:val="28"/>
        </w:rPr>
        <w:t>he</w:t>
      </w:r>
      <w:r w:rsidR="00DF655F">
        <w:rPr>
          <w:b/>
          <w:sz w:val="28"/>
          <w:szCs w:val="28"/>
        </w:rPr>
        <w:t xml:space="preserve"> </w:t>
      </w:r>
      <w:r w:rsidR="00DF655F">
        <w:rPr>
          <w:b/>
          <w:i/>
          <w:sz w:val="28"/>
          <w:szCs w:val="28"/>
        </w:rPr>
        <w:t xml:space="preserve">BVA Bulletin, </w:t>
      </w:r>
      <w:r w:rsidR="00DF655F">
        <w:rPr>
          <w:b/>
          <w:sz w:val="28"/>
          <w:szCs w:val="28"/>
        </w:rPr>
        <w:t>Volume Seventy-</w:t>
      </w:r>
      <w:r w:rsidR="00536408">
        <w:rPr>
          <w:b/>
          <w:sz w:val="28"/>
          <w:szCs w:val="28"/>
        </w:rPr>
        <w:t>Seven</w:t>
      </w:r>
      <w:r w:rsidR="00DF655F">
        <w:rPr>
          <w:b/>
          <w:sz w:val="28"/>
          <w:szCs w:val="28"/>
        </w:rPr>
        <w:t xml:space="preserve">, Number </w:t>
      </w:r>
      <w:r w:rsidR="00536408">
        <w:rPr>
          <w:b/>
          <w:sz w:val="28"/>
          <w:szCs w:val="28"/>
        </w:rPr>
        <w:t>One</w:t>
      </w:r>
      <w:r>
        <w:rPr>
          <w:b/>
          <w:sz w:val="28"/>
          <w:szCs w:val="28"/>
        </w:rPr>
        <w:t xml:space="preserve">. </w:t>
      </w:r>
      <w:r w:rsidR="00177693">
        <w:rPr>
          <w:b/>
          <w:sz w:val="28"/>
          <w:szCs w:val="28"/>
        </w:rPr>
        <w:t>Jo</w:t>
      </w:r>
      <w:r w:rsidR="002149EB">
        <w:rPr>
          <w:b/>
          <w:sz w:val="28"/>
          <w:szCs w:val="28"/>
        </w:rPr>
        <w:t>seph D.</w:t>
      </w:r>
      <w:r w:rsidR="00177693">
        <w:rPr>
          <w:b/>
          <w:sz w:val="28"/>
          <w:szCs w:val="28"/>
        </w:rPr>
        <w:t xml:space="preserve"> McNeil</w:t>
      </w:r>
      <w:r w:rsidR="002149EB">
        <w:rPr>
          <w:b/>
          <w:sz w:val="28"/>
          <w:szCs w:val="28"/>
        </w:rPr>
        <w:t>, Sr.</w:t>
      </w:r>
      <w:r w:rsidR="00177693">
        <w:rPr>
          <w:b/>
          <w:sz w:val="28"/>
          <w:szCs w:val="28"/>
        </w:rPr>
        <w:t xml:space="preserve"> of Columbus, Georgia</w:t>
      </w:r>
      <w:r w:rsidR="00D36DD3">
        <w:rPr>
          <w:b/>
          <w:sz w:val="28"/>
          <w:szCs w:val="28"/>
        </w:rPr>
        <w:t>,</w:t>
      </w:r>
      <w:r w:rsidR="00177693">
        <w:rPr>
          <w:b/>
          <w:sz w:val="28"/>
          <w:szCs w:val="28"/>
        </w:rPr>
        <w:t xml:space="preserve"> </w:t>
      </w:r>
      <w:r w:rsidR="007E698C">
        <w:rPr>
          <w:b/>
          <w:sz w:val="28"/>
          <w:szCs w:val="28"/>
        </w:rPr>
        <w:t xml:space="preserve">is the </w:t>
      </w:r>
      <w:r w:rsidR="00177693">
        <w:rPr>
          <w:b/>
          <w:sz w:val="28"/>
          <w:szCs w:val="28"/>
        </w:rPr>
        <w:t xml:space="preserve">National President of the </w:t>
      </w:r>
      <w:r w:rsidR="007E698C">
        <w:rPr>
          <w:b/>
          <w:sz w:val="28"/>
          <w:szCs w:val="28"/>
        </w:rPr>
        <w:t>Blinded Veterans Association</w:t>
      </w:r>
      <w:r w:rsidR="00177693">
        <w:rPr>
          <w:b/>
          <w:sz w:val="28"/>
          <w:szCs w:val="28"/>
        </w:rPr>
        <w:t>. Daniel Wallace of Grand Junction, Colorado</w:t>
      </w:r>
      <w:r w:rsidR="00D36DD3">
        <w:rPr>
          <w:b/>
          <w:sz w:val="28"/>
          <w:szCs w:val="28"/>
        </w:rPr>
        <w:t>,</w:t>
      </w:r>
      <w:r w:rsidR="00177693">
        <w:rPr>
          <w:b/>
          <w:sz w:val="28"/>
          <w:szCs w:val="28"/>
        </w:rPr>
        <w:t xml:space="preserve"> </w:t>
      </w:r>
      <w:r>
        <w:rPr>
          <w:b/>
          <w:sz w:val="28"/>
          <w:szCs w:val="28"/>
        </w:rPr>
        <w:t xml:space="preserve">serves as </w:t>
      </w:r>
      <w:r w:rsidR="00177693">
        <w:rPr>
          <w:b/>
          <w:sz w:val="28"/>
          <w:szCs w:val="28"/>
        </w:rPr>
        <w:t>National Vice President. The National Secretary is Elizabeth Holmes of Midland, Georgia</w:t>
      </w:r>
      <w:r w:rsidR="00D36DD3">
        <w:rPr>
          <w:b/>
          <w:sz w:val="28"/>
          <w:szCs w:val="28"/>
        </w:rPr>
        <w:t>,</w:t>
      </w:r>
      <w:r w:rsidR="00177693">
        <w:rPr>
          <w:b/>
          <w:sz w:val="28"/>
          <w:szCs w:val="28"/>
        </w:rPr>
        <w:t xml:space="preserve"> and Tracy Ferro of Biloxi, Mississippi</w:t>
      </w:r>
      <w:r w:rsidR="00D36DD3">
        <w:rPr>
          <w:b/>
          <w:sz w:val="28"/>
          <w:szCs w:val="28"/>
        </w:rPr>
        <w:t>,</w:t>
      </w:r>
      <w:r w:rsidR="00177693">
        <w:rPr>
          <w:b/>
          <w:sz w:val="28"/>
          <w:szCs w:val="28"/>
        </w:rPr>
        <w:t xml:space="preserve"> is the </w:t>
      </w:r>
      <w:r>
        <w:rPr>
          <w:b/>
          <w:sz w:val="28"/>
          <w:szCs w:val="28"/>
        </w:rPr>
        <w:t xml:space="preserve">duly elected </w:t>
      </w:r>
      <w:r w:rsidR="00177693">
        <w:rPr>
          <w:b/>
          <w:sz w:val="28"/>
          <w:szCs w:val="28"/>
        </w:rPr>
        <w:t xml:space="preserve">National Treasurer. </w:t>
      </w:r>
    </w:p>
    <w:p w14:paraId="6ED05A75" w14:textId="77777777" w:rsidR="00DF655F" w:rsidRDefault="00DF655F" w:rsidP="00DF655F">
      <w:pPr>
        <w:spacing w:line="252" w:lineRule="auto"/>
        <w:rPr>
          <w:b/>
          <w:sz w:val="28"/>
          <w:szCs w:val="28"/>
        </w:rPr>
      </w:pPr>
    </w:p>
    <w:p w14:paraId="55A5A60B" w14:textId="1CF6A316" w:rsidR="00177693" w:rsidRDefault="007C4D0E" w:rsidP="00DF655F">
      <w:pPr>
        <w:spacing w:line="252" w:lineRule="auto"/>
        <w:rPr>
          <w:b/>
          <w:sz w:val="28"/>
          <w:szCs w:val="28"/>
        </w:rPr>
      </w:pPr>
      <w:r>
        <w:rPr>
          <w:b/>
          <w:sz w:val="28"/>
          <w:szCs w:val="28"/>
        </w:rPr>
        <w:t>S</w:t>
      </w:r>
      <w:r w:rsidR="00DF655F">
        <w:rPr>
          <w:b/>
          <w:sz w:val="28"/>
          <w:szCs w:val="28"/>
        </w:rPr>
        <w:t xml:space="preserve">erving as District Directors are the following: </w:t>
      </w:r>
      <w:r w:rsidR="00177693">
        <w:rPr>
          <w:b/>
          <w:sz w:val="28"/>
          <w:szCs w:val="28"/>
        </w:rPr>
        <w:t>Leon Collier of Elmont</w:t>
      </w:r>
      <w:r w:rsidR="003863AD">
        <w:rPr>
          <w:b/>
          <w:sz w:val="28"/>
          <w:szCs w:val="28"/>
        </w:rPr>
        <w:t>,</w:t>
      </w:r>
      <w:r w:rsidR="00177693">
        <w:rPr>
          <w:b/>
          <w:sz w:val="28"/>
          <w:szCs w:val="28"/>
        </w:rPr>
        <w:t xml:space="preserve"> New York</w:t>
      </w:r>
      <w:r w:rsidR="00E24260">
        <w:rPr>
          <w:b/>
          <w:sz w:val="28"/>
          <w:szCs w:val="28"/>
        </w:rPr>
        <w:t>,</w:t>
      </w:r>
      <w:r w:rsidR="00DF655F">
        <w:rPr>
          <w:b/>
          <w:sz w:val="28"/>
          <w:szCs w:val="28"/>
        </w:rPr>
        <w:t xml:space="preserve"> representing District One; Brian Harris of Homewood, Illinois</w:t>
      </w:r>
      <w:r w:rsidR="00E24260">
        <w:rPr>
          <w:b/>
          <w:sz w:val="28"/>
          <w:szCs w:val="28"/>
        </w:rPr>
        <w:t>,</w:t>
      </w:r>
      <w:r w:rsidR="00DF655F">
        <w:rPr>
          <w:b/>
          <w:sz w:val="28"/>
          <w:szCs w:val="28"/>
        </w:rPr>
        <w:t xml:space="preserve"> </w:t>
      </w:r>
      <w:r w:rsidR="007E698C">
        <w:rPr>
          <w:b/>
          <w:sz w:val="28"/>
          <w:szCs w:val="28"/>
        </w:rPr>
        <w:t>Director of</w:t>
      </w:r>
      <w:r w:rsidR="00DF655F">
        <w:rPr>
          <w:b/>
          <w:sz w:val="28"/>
          <w:szCs w:val="28"/>
        </w:rPr>
        <w:t xml:space="preserve"> District Two; </w:t>
      </w:r>
      <w:r w:rsidR="00177693">
        <w:rPr>
          <w:b/>
          <w:sz w:val="28"/>
          <w:szCs w:val="28"/>
        </w:rPr>
        <w:t xml:space="preserve">Calvin Poole of Memphis, Tennessee, the Interim Director of District Three; </w:t>
      </w:r>
      <w:r w:rsidR="003863AD">
        <w:rPr>
          <w:b/>
          <w:sz w:val="28"/>
          <w:szCs w:val="28"/>
        </w:rPr>
        <w:t xml:space="preserve">and </w:t>
      </w:r>
      <w:r w:rsidR="00177693">
        <w:rPr>
          <w:b/>
          <w:sz w:val="28"/>
          <w:szCs w:val="28"/>
        </w:rPr>
        <w:t>Kenneth Asam of Newhall, California</w:t>
      </w:r>
      <w:r w:rsidR="00DF655F">
        <w:rPr>
          <w:b/>
          <w:sz w:val="28"/>
          <w:szCs w:val="28"/>
        </w:rPr>
        <w:t>,</w:t>
      </w:r>
      <w:r w:rsidR="00177693">
        <w:rPr>
          <w:b/>
          <w:sz w:val="28"/>
          <w:szCs w:val="28"/>
        </w:rPr>
        <w:t xml:space="preserve"> serving as Interim Director of District Four</w:t>
      </w:r>
      <w:r w:rsidR="00D36DD3">
        <w:rPr>
          <w:b/>
          <w:sz w:val="28"/>
          <w:szCs w:val="28"/>
        </w:rPr>
        <w:t>.</w:t>
      </w:r>
      <w:r w:rsidR="00A23E24">
        <w:rPr>
          <w:b/>
          <w:sz w:val="28"/>
          <w:szCs w:val="28"/>
        </w:rPr>
        <w:t xml:space="preserve"> </w:t>
      </w:r>
      <w:r w:rsidR="00DF655F">
        <w:rPr>
          <w:b/>
          <w:sz w:val="28"/>
          <w:szCs w:val="28"/>
        </w:rPr>
        <w:t>Darryl Goldsmith of Pensacola, Fl</w:t>
      </w:r>
      <w:r w:rsidR="00A23E24">
        <w:rPr>
          <w:b/>
          <w:sz w:val="28"/>
          <w:szCs w:val="28"/>
        </w:rPr>
        <w:t>ori</w:t>
      </w:r>
      <w:r w:rsidR="00DF655F">
        <w:rPr>
          <w:b/>
          <w:sz w:val="28"/>
          <w:szCs w:val="28"/>
        </w:rPr>
        <w:t>da</w:t>
      </w:r>
      <w:r>
        <w:rPr>
          <w:b/>
          <w:sz w:val="28"/>
          <w:szCs w:val="28"/>
        </w:rPr>
        <w:t>,</w:t>
      </w:r>
      <w:r w:rsidR="00DF655F">
        <w:rPr>
          <w:b/>
          <w:sz w:val="28"/>
          <w:szCs w:val="28"/>
        </w:rPr>
        <w:t xml:space="preserve"> </w:t>
      </w:r>
      <w:r w:rsidR="00D36DD3">
        <w:rPr>
          <w:b/>
          <w:sz w:val="28"/>
          <w:szCs w:val="28"/>
        </w:rPr>
        <w:t xml:space="preserve">leads </w:t>
      </w:r>
      <w:r w:rsidR="00DF655F">
        <w:rPr>
          <w:b/>
          <w:sz w:val="28"/>
          <w:szCs w:val="28"/>
        </w:rPr>
        <w:t>District Five</w:t>
      </w:r>
      <w:r w:rsidR="00D36DD3">
        <w:rPr>
          <w:b/>
          <w:sz w:val="28"/>
          <w:szCs w:val="28"/>
        </w:rPr>
        <w:t xml:space="preserve"> while</w:t>
      </w:r>
      <w:r w:rsidR="00DF655F">
        <w:rPr>
          <w:b/>
          <w:sz w:val="28"/>
          <w:szCs w:val="28"/>
        </w:rPr>
        <w:t xml:space="preserve"> Kevin Jackson of Austin, Texas</w:t>
      </w:r>
      <w:r w:rsidR="00D36DD3">
        <w:rPr>
          <w:b/>
          <w:sz w:val="28"/>
          <w:szCs w:val="28"/>
        </w:rPr>
        <w:t>,</w:t>
      </w:r>
      <w:r w:rsidR="00DF655F">
        <w:rPr>
          <w:b/>
          <w:sz w:val="28"/>
          <w:szCs w:val="28"/>
        </w:rPr>
        <w:t xml:space="preserve"> </w:t>
      </w:r>
      <w:r w:rsidR="00D36DD3">
        <w:rPr>
          <w:b/>
          <w:sz w:val="28"/>
          <w:szCs w:val="28"/>
        </w:rPr>
        <w:t xml:space="preserve">is the </w:t>
      </w:r>
      <w:r>
        <w:rPr>
          <w:b/>
          <w:sz w:val="28"/>
          <w:szCs w:val="28"/>
        </w:rPr>
        <w:t>D</w:t>
      </w:r>
      <w:r w:rsidR="00DF655F">
        <w:rPr>
          <w:b/>
          <w:sz w:val="28"/>
          <w:szCs w:val="28"/>
        </w:rPr>
        <w:t>irector of District Six.</w:t>
      </w:r>
    </w:p>
    <w:p w14:paraId="7E803307" w14:textId="77777777" w:rsidR="00177693" w:rsidRDefault="00177693" w:rsidP="00DF655F">
      <w:pPr>
        <w:spacing w:line="252" w:lineRule="auto"/>
        <w:rPr>
          <w:b/>
          <w:sz w:val="28"/>
          <w:szCs w:val="28"/>
        </w:rPr>
      </w:pPr>
    </w:p>
    <w:p w14:paraId="4A2B3A68" w14:textId="44FA287C" w:rsidR="00DF655F" w:rsidRDefault="00177693" w:rsidP="00DF655F">
      <w:pPr>
        <w:spacing w:line="252" w:lineRule="auto"/>
        <w:rPr>
          <w:b/>
          <w:sz w:val="28"/>
          <w:szCs w:val="28"/>
        </w:rPr>
      </w:pPr>
      <w:r>
        <w:rPr>
          <w:b/>
          <w:sz w:val="28"/>
          <w:szCs w:val="28"/>
        </w:rPr>
        <w:t>The Immediate Past National President is Dr. T</w:t>
      </w:r>
      <w:r w:rsidR="00536408">
        <w:rPr>
          <w:b/>
          <w:sz w:val="28"/>
          <w:szCs w:val="28"/>
        </w:rPr>
        <w:t>homas</w:t>
      </w:r>
      <w:r>
        <w:rPr>
          <w:b/>
          <w:sz w:val="28"/>
          <w:szCs w:val="28"/>
        </w:rPr>
        <w:t xml:space="preserve"> Zampieri of Pearland, Texas.</w:t>
      </w:r>
      <w:r w:rsidR="00DF655F">
        <w:rPr>
          <w:b/>
          <w:sz w:val="28"/>
          <w:szCs w:val="28"/>
        </w:rPr>
        <w:t xml:space="preserve">  </w:t>
      </w:r>
    </w:p>
    <w:p w14:paraId="776C8404" w14:textId="77777777" w:rsidR="00DF655F" w:rsidRDefault="00DF655F" w:rsidP="00DF655F">
      <w:pPr>
        <w:spacing w:line="252" w:lineRule="auto"/>
        <w:rPr>
          <w:b/>
          <w:sz w:val="28"/>
          <w:szCs w:val="28"/>
        </w:rPr>
      </w:pPr>
    </w:p>
    <w:p w14:paraId="242CC1F0" w14:textId="7BDF9E93" w:rsidR="00DF655F" w:rsidRDefault="00DF655F" w:rsidP="00DF655F">
      <w:pPr>
        <w:spacing w:line="252" w:lineRule="auto"/>
        <w:rPr>
          <w:b/>
          <w:sz w:val="28"/>
          <w:szCs w:val="28"/>
        </w:rPr>
      </w:pPr>
      <w:r>
        <w:rPr>
          <w:b/>
          <w:sz w:val="28"/>
          <w:szCs w:val="28"/>
        </w:rPr>
        <w:t>Additional appointed officers are</w:t>
      </w:r>
      <w:r w:rsidR="003C745C">
        <w:rPr>
          <w:b/>
          <w:sz w:val="28"/>
          <w:szCs w:val="28"/>
        </w:rPr>
        <w:t>:</w:t>
      </w:r>
      <w:r w:rsidR="000A5D7F">
        <w:rPr>
          <w:b/>
          <w:sz w:val="28"/>
          <w:szCs w:val="28"/>
        </w:rPr>
        <w:t xml:space="preserve"> </w:t>
      </w:r>
      <w:r>
        <w:rPr>
          <w:b/>
          <w:sz w:val="28"/>
          <w:szCs w:val="28"/>
        </w:rPr>
        <w:t>National Chaplain Dr. Ron Lester of Tucson, Arizona</w:t>
      </w:r>
      <w:r w:rsidR="008960B6">
        <w:rPr>
          <w:b/>
          <w:sz w:val="28"/>
          <w:szCs w:val="28"/>
        </w:rPr>
        <w:t>,</w:t>
      </w:r>
      <w:r w:rsidR="000A5D7F">
        <w:rPr>
          <w:b/>
          <w:sz w:val="28"/>
          <w:szCs w:val="28"/>
        </w:rPr>
        <w:t xml:space="preserve"> and National Sergeant-at-Arms </w:t>
      </w:r>
      <w:r w:rsidR="00CA422A">
        <w:rPr>
          <w:b/>
          <w:sz w:val="28"/>
          <w:szCs w:val="28"/>
        </w:rPr>
        <w:t>Brian O’Connell of Greenville, South Carolina</w:t>
      </w:r>
      <w:r w:rsidR="000A5D7F">
        <w:rPr>
          <w:b/>
          <w:sz w:val="28"/>
          <w:szCs w:val="28"/>
        </w:rPr>
        <w:t xml:space="preserve">. </w:t>
      </w:r>
    </w:p>
    <w:p w14:paraId="6418DA18" w14:textId="77777777" w:rsidR="00DF655F" w:rsidRDefault="00DF655F" w:rsidP="00DF655F">
      <w:pPr>
        <w:spacing w:line="252" w:lineRule="auto"/>
        <w:rPr>
          <w:b/>
          <w:sz w:val="28"/>
          <w:szCs w:val="28"/>
        </w:rPr>
      </w:pPr>
    </w:p>
    <w:p w14:paraId="7A319473" w14:textId="4CD36969" w:rsidR="00DF655F" w:rsidRDefault="00DF655F" w:rsidP="00DF655F">
      <w:pPr>
        <w:tabs>
          <w:tab w:val="left" w:pos="2700"/>
        </w:tabs>
        <w:spacing w:line="252" w:lineRule="auto"/>
        <w:rPr>
          <w:b/>
          <w:sz w:val="28"/>
          <w:szCs w:val="28"/>
        </w:rPr>
      </w:pPr>
      <w:r>
        <w:rPr>
          <w:b/>
          <w:sz w:val="28"/>
          <w:szCs w:val="28"/>
        </w:rPr>
        <w:t xml:space="preserve">Blinded Veterans Association Auxiliary officers are </w:t>
      </w:r>
      <w:r w:rsidR="007E698C">
        <w:rPr>
          <w:b/>
          <w:sz w:val="28"/>
          <w:szCs w:val="28"/>
        </w:rPr>
        <w:t>as follows</w:t>
      </w:r>
      <w:r>
        <w:rPr>
          <w:b/>
          <w:sz w:val="28"/>
          <w:szCs w:val="28"/>
        </w:rPr>
        <w:t xml:space="preserve">: President Sandy </w:t>
      </w:r>
      <w:proofErr w:type="spellStart"/>
      <w:r>
        <w:rPr>
          <w:b/>
          <w:sz w:val="28"/>
          <w:szCs w:val="28"/>
        </w:rPr>
        <w:t>Krasnodemski</w:t>
      </w:r>
      <w:proofErr w:type="spellEnd"/>
      <w:r>
        <w:rPr>
          <w:b/>
          <w:sz w:val="28"/>
          <w:szCs w:val="28"/>
        </w:rPr>
        <w:t xml:space="preserve"> of Allen Park, Michigan; Vice President Edna Kirksey-Dixon of Bay Minette, Alabama; Secretary Sherri Harris-Bates of Tulsa, Oklahoma; and Treasurer Benjamin Holmes from Midland, Georgia.</w:t>
      </w:r>
      <w:r w:rsidR="00791EA3">
        <w:rPr>
          <w:b/>
          <w:sz w:val="28"/>
          <w:szCs w:val="28"/>
        </w:rPr>
        <w:t xml:space="preserve"> </w:t>
      </w:r>
      <w:r>
        <w:rPr>
          <w:b/>
          <w:sz w:val="28"/>
          <w:szCs w:val="28"/>
        </w:rPr>
        <w:t xml:space="preserve">Patricia Hail of </w:t>
      </w:r>
      <w:r w:rsidR="00536408">
        <w:rPr>
          <w:b/>
          <w:sz w:val="28"/>
          <w:szCs w:val="28"/>
        </w:rPr>
        <w:t>Wenatchee</w:t>
      </w:r>
      <w:r>
        <w:rPr>
          <w:b/>
          <w:sz w:val="28"/>
          <w:szCs w:val="28"/>
        </w:rPr>
        <w:t>, Washington</w:t>
      </w:r>
      <w:r w:rsidR="008960B6">
        <w:rPr>
          <w:b/>
          <w:sz w:val="28"/>
          <w:szCs w:val="28"/>
        </w:rPr>
        <w:t>,</w:t>
      </w:r>
      <w:r>
        <w:rPr>
          <w:b/>
          <w:sz w:val="28"/>
          <w:szCs w:val="28"/>
        </w:rPr>
        <w:t xml:space="preserve"> serves as the Auxiliary Reporter and is the author of the </w:t>
      </w:r>
      <w:r>
        <w:rPr>
          <w:b/>
          <w:i/>
          <w:sz w:val="28"/>
          <w:szCs w:val="28"/>
        </w:rPr>
        <w:t>Auxiliary’s View</w:t>
      </w:r>
      <w:r>
        <w:rPr>
          <w:b/>
          <w:sz w:val="28"/>
          <w:szCs w:val="28"/>
        </w:rPr>
        <w:t xml:space="preserve"> column for this issue. </w:t>
      </w:r>
    </w:p>
    <w:p w14:paraId="4F86B491" w14:textId="77777777" w:rsidR="003C745C" w:rsidRDefault="003C745C" w:rsidP="000A5D7F">
      <w:pPr>
        <w:pStyle w:val="Heading1"/>
        <w:spacing w:before="0" w:after="0" w:line="247" w:lineRule="auto"/>
        <w:rPr>
          <w:rFonts w:ascii="Times New Roman" w:hAnsi="Times New Roman" w:cs="Times New Roman"/>
          <w:sz w:val="28"/>
          <w:szCs w:val="28"/>
        </w:rPr>
      </w:pPr>
    </w:p>
    <w:p w14:paraId="03FB58E4" w14:textId="198E53CA" w:rsidR="00D36DD3" w:rsidRDefault="00B717E1" w:rsidP="000A5D7F">
      <w:pPr>
        <w:pStyle w:val="Heading1"/>
        <w:spacing w:before="0" w:after="0" w:line="247" w:lineRule="auto"/>
        <w:rPr>
          <w:rFonts w:ascii="Times New Roman" w:hAnsi="Times New Roman" w:cs="Times New Roman"/>
          <w:sz w:val="28"/>
          <w:szCs w:val="28"/>
        </w:rPr>
      </w:pPr>
      <w:r>
        <w:rPr>
          <w:rFonts w:ascii="Times New Roman" w:hAnsi="Times New Roman" w:cs="Times New Roman"/>
          <w:sz w:val="28"/>
          <w:szCs w:val="28"/>
        </w:rPr>
        <w:t>B</w:t>
      </w:r>
      <w:r w:rsidR="00DF655F" w:rsidRPr="00B717E1">
        <w:rPr>
          <w:rFonts w:ascii="Times New Roman" w:hAnsi="Times New Roman" w:cs="Times New Roman"/>
          <w:sz w:val="28"/>
          <w:szCs w:val="28"/>
        </w:rPr>
        <w:t xml:space="preserve">VA staff members serving the Association’s membership nationwide consist of Executive Director Donald D. Overton, Jr., </w:t>
      </w:r>
      <w:r w:rsidR="001F02C5" w:rsidRPr="00B717E1">
        <w:rPr>
          <w:rFonts w:ascii="Times New Roman" w:hAnsi="Times New Roman" w:cs="Times New Roman"/>
          <w:sz w:val="28"/>
          <w:szCs w:val="28"/>
        </w:rPr>
        <w:t>N</w:t>
      </w:r>
      <w:r w:rsidR="00DF655F" w:rsidRPr="00B717E1">
        <w:rPr>
          <w:rFonts w:ascii="Times New Roman" w:hAnsi="Times New Roman" w:cs="Times New Roman"/>
          <w:sz w:val="28"/>
          <w:szCs w:val="28"/>
        </w:rPr>
        <w:t xml:space="preserve">ational Service Director for </w:t>
      </w:r>
      <w:r w:rsidR="003863AD">
        <w:rPr>
          <w:rFonts w:ascii="Times New Roman" w:hAnsi="Times New Roman" w:cs="Times New Roman"/>
          <w:sz w:val="28"/>
          <w:szCs w:val="28"/>
        </w:rPr>
        <w:t xml:space="preserve">Veterans </w:t>
      </w:r>
      <w:r w:rsidR="00DF655F" w:rsidRPr="00B717E1">
        <w:rPr>
          <w:rFonts w:ascii="Times New Roman" w:hAnsi="Times New Roman" w:cs="Times New Roman"/>
          <w:sz w:val="28"/>
          <w:szCs w:val="28"/>
        </w:rPr>
        <w:t xml:space="preserve">Benefits and Policy James R. Vale, </w:t>
      </w:r>
      <w:r w:rsidR="001F02C5" w:rsidRPr="00B717E1">
        <w:rPr>
          <w:rFonts w:ascii="Times New Roman" w:hAnsi="Times New Roman" w:cs="Times New Roman"/>
          <w:sz w:val="28"/>
          <w:szCs w:val="28"/>
        </w:rPr>
        <w:t xml:space="preserve">and </w:t>
      </w:r>
      <w:r w:rsidR="00DF655F" w:rsidRPr="00B717E1">
        <w:rPr>
          <w:rFonts w:ascii="Times New Roman" w:hAnsi="Times New Roman" w:cs="Times New Roman"/>
          <w:sz w:val="28"/>
          <w:szCs w:val="28"/>
        </w:rPr>
        <w:t>Administrative Director Brigitte Jones.</w:t>
      </w:r>
      <w:r w:rsidR="00722182" w:rsidRPr="00B717E1">
        <w:rPr>
          <w:rFonts w:ascii="Times New Roman" w:hAnsi="Times New Roman" w:cs="Times New Roman"/>
          <w:sz w:val="28"/>
          <w:szCs w:val="28"/>
        </w:rPr>
        <w:t xml:space="preserve"> </w:t>
      </w:r>
      <w:r w:rsidR="006310CD">
        <w:rPr>
          <w:rFonts w:ascii="Times New Roman" w:hAnsi="Times New Roman" w:cs="Times New Roman"/>
          <w:sz w:val="28"/>
          <w:szCs w:val="28"/>
        </w:rPr>
        <w:t xml:space="preserve">Meredith </w:t>
      </w:r>
      <w:proofErr w:type="spellStart"/>
      <w:r w:rsidR="006310CD">
        <w:rPr>
          <w:rFonts w:ascii="Times New Roman" w:hAnsi="Times New Roman" w:cs="Times New Roman"/>
          <w:sz w:val="28"/>
          <w:szCs w:val="28"/>
        </w:rPr>
        <w:t>Buono</w:t>
      </w:r>
      <w:r w:rsidR="003F3B57">
        <w:rPr>
          <w:rFonts w:ascii="Times New Roman" w:hAnsi="Times New Roman" w:cs="Times New Roman"/>
          <w:sz w:val="28"/>
          <w:szCs w:val="28"/>
        </w:rPr>
        <w:t>-</w:t>
      </w:r>
      <w:r w:rsidR="006310CD">
        <w:rPr>
          <w:rFonts w:ascii="Times New Roman" w:hAnsi="Times New Roman" w:cs="Times New Roman"/>
          <w:sz w:val="28"/>
          <w:szCs w:val="28"/>
        </w:rPr>
        <w:t>DaGrossa</w:t>
      </w:r>
      <w:proofErr w:type="spellEnd"/>
      <w:r w:rsidR="006310CD">
        <w:rPr>
          <w:rFonts w:ascii="Times New Roman" w:hAnsi="Times New Roman" w:cs="Times New Roman"/>
          <w:sz w:val="28"/>
          <w:szCs w:val="28"/>
        </w:rPr>
        <w:t xml:space="preserve"> is the </w:t>
      </w:r>
      <w:r w:rsidR="00D36DD3">
        <w:rPr>
          <w:rFonts w:ascii="Times New Roman" w:hAnsi="Times New Roman" w:cs="Times New Roman"/>
          <w:sz w:val="28"/>
          <w:szCs w:val="28"/>
        </w:rPr>
        <w:t>D</w:t>
      </w:r>
      <w:r w:rsidR="006310CD">
        <w:rPr>
          <w:rFonts w:ascii="Times New Roman" w:hAnsi="Times New Roman" w:cs="Times New Roman"/>
          <w:sz w:val="28"/>
          <w:szCs w:val="28"/>
        </w:rPr>
        <w:t>irector of Development</w:t>
      </w:r>
      <w:r w:rsidR="00D36DD3">
        <w:rPr>
          <w:rFonts w:ascii="Times New Roman" w:hAnsi="Times New Roman" w:cs="Times New Roman"/>
          <w:sz w:val="28"/>
          <w:szCs w:val="28"/>
        </w:rPr>
        <w:t>.</w:t>
      </w:r>
      <w:r w:rsidR="006310CD">
        <w:rPr>
          <w:rFonts w:ascii="Times New Roman" w:hAnsi="Times New Roman" w:cs="Times New Roman"/>
          <w:sz w:val="28"/>
          <w:szCs w:val="28"/>
        </w:rPr>
        <w:t xml:space="preserve"> </w:t>
      </w:r>
      <w:r w:rsidR="00294CED">
        <w:rPr>
          <w:rFonts w:ascii="Times New Roman" w:hAnsi="Times New Roman" w:cs="Times New Roman"/>
          <w:sz w:val="28"/>
          <w:szCs w:val="28"/>
        </w:rPr>
        <w:t xml:space="preserve">The </w:t>
      </w:r>
      <w:r w:rsidR="006310CD">
        <w:rPr>
          <w:rFonts w:ascii="Times New Roman" w:hAnsi="Times New Roman" w:cs="Times New Roman"/>
          <w:sz w:val="28"/>
          <w:szCs w:val="28"/>
        </w:rPr>
        <w:t>D</w:t>
      </w:r>
      <w:r w:rsidR="00722182" w:rsidRPr="00B717E1">
        <w:rPr>
          <w:rFonts w:ascii="Times New Roman" w:hAnsi="Times New Roman" w:cs="Times New Roman"/>
          <w:sz w:val="28"/>
          <w:szCs w:val="28"/>
        </w:rPr>
        <w:t>eputy Director</w:t>
      </w:r>
      <w:r w:rsidR="005724B8" w:rsidRPr="00B717E1">
        <w:rPr>
          <w:rFonts w:ascii="Times New Roman" w:hAnsi="Times New Roman" w:cs="Times New Roman"/>
          <w:sz w:val="28"/>
          <w:szCs w:val="28"/>
        </w:rPr>
        <w:t xml:space="preserve"> of </w:t>
      </w:r>
      <w:r w:rsidR="006310CD">
        <w:rPr>
          <w:rFonts w:ascii="Times New Roman" w:hAnsi="Times New Roman" w:cs="Times New Roman"/>
          <w:sz w:val="28"/>
          <w:szCs w:val="28"/>
        </w:rPr>
        <w:t xml:space="preserve">the </w:t>
      </w:r>
      <w:r w:rsidR="00722182" w:rsidRPr="00B717E1">
        <w:rPr>
          <w:rFonts w:ascii="Times New Roman" w:hAnsi="Times New Roman" w:cs="Times New Roman"/>
          <w:sz w:val="28"/>
          <w:szCs w:val="28"/>
        </w:rPr>
        <w:t xml:space="preserve">Veterans Service Program is Duayne </w:t>
      </w:r>
      <w:proofErr w:type="gramStart"/>
      <w:r w:rsidR="00722182" w:rsidRPr="00B717E1">
        <w:rPr>
          <w:rFonts w:ascii="Times New Roman" w:hAnsi="Times New Roman" w:cs="Times New Roman"/>
          <w:sz w:val="28"/>
          <w:szCs w:val="28"/>
        </w:rPr>
        <w:t>Driscoll</w:t>
      </w:r>
      <w:proofErr w:type="gramEnd"/>
      <w:r w:rsidR="008960B6">
        <w:rPr>
          <w:rFonts w:ascii="Times New Roman" w:hAnsi="Times New Roman" w:cs="Times New Roman"/>
          <w:sz w:val="28"/>
          <w:szCs w:val="28"/>
        </w:rPr>
        <w:t xml:space="preserve"> and</w:t>
      </w:r>
      <w:r w:rsidR="00DF655F" w:rsidRPr="00B717E1">
        <w:rPr>
          <w:rFonts w:ascii="Times New Roman" w:hAnsi="Times New Roman" w:cs="Times New Roman"/>
          <w:sz w:val="28"/>
          <w:szCs w:val="28"/>
        </w:rPr>
        <w:t xml:space="preserve"> </w:t>
      </w:r>
      <w:r w:rsidR="008960B6">
        <w:rPr>
          <w:rFonts w:ascii="Times New Roman" w:hAnsi="Times New Roman" w:cs="Times New Roman"/>
          <w:sz w:val="28"/>
          <w:szCs w:val="28"/>
        </w:rPr>
        <w:t>t</w:t>
      </w:r>
      <w:r w:rsidR="00DF655F" w:rsidRPr="00B717E1">
        <w:rPr>
          <w:rFonts w:ascii="Times New Roman" w:hAnsi="Times New Roman" w:cs="Times New Roman"/>
          <w:sz w:val="28"/>
          <w:szCs w:val="28"/>
        </w:rPr>
        <w:t xml:space="preserve">he </w:t>
      </w:r>
      <w:r w:rsidR="00E24260">
        <w:rPr>
          <w:rFonts w:ascii="Times New Roman" w:hAnsi="Times New Roman" w:cs="Times New Roman"/>
          <w:sz w:val="28"/>
          <w:szCs w:val="28"/>
        </w:rPr>
        <w:t>Deputy Director of Deve</w:t>
      </w:r>
      <w:r w:rsidR="004F0DDF">
        <w:rPr>
          <w:rFonts w:ascii="Times New Roman" w:hAnsi="Times New Roman" w:cs="Times New Roman"/>
          <w:sz w:val="28"/>
          <w:szCs w:val="28"/>
        </w:rPr>
        <w:t>l</w:t>
      </w:r>
      <w:r w:rsidR="00E24260">
        <w:rPr>
          <w:rFonts w:ascii="Times New Roman" w:hAnsi="Times New Roman" w:cs="Times New Roman"/>
          <w:sz w:val="28"/>
          <w:szCs w:val="28"/>
        </w:rPr>
        <w:t>opment</w:t>
      </w:r>
      <w:r w:rsidR="00DF655F" w:rsidRPr="00B717E1">
        <w:rPr>
          <w:rFonts w:ascii="Times New Roman" w:hAnsi="Times New Roman" w:cs="Times New Roman"/>
          <w:sz w:val="28"/>
          <w:szCs w:val="28"/>
        </w:rPr>
        <w:t xml:space="preserve"> is Andrea Malmer.</w:t>
      </w:r>
      <w:r w:rsidR="000A5D7F">
        <w:rPr>
          <w:rFonts w:ascii="Times New Roman" w:hAnsi="Times New Roman" w:cs="Times New Roman"/>
          <w:sz w:val="28"/>
          <w:szCs w:val="28"/>
        </w:rPr>
        <w:t xml:space="preserve"> </w:t>
      </w:r>
    </w:p>
    <w:p w14:paraId="48B69C42" w14:textId="77777777" w:rsidR="00D36DD3" w:rsidRDefault="00D36DD3" w:rsidP="000A5D7F">
      <w:pPr>
        <w:pStyle w:val="Heading1"/>
        <w:spacing w:before="0" w:after="0" w:line="247" w:lineRule="auto"/>
        <w:rPr>
          <w:rFonts w:ascii="Times New Roman" w:hAnsi="Times New Roman" w:cs="Times New Roman"/>
          <w:sz w:val="28"/>
          <w:szCs w:val="28"/>
        </w:rPr>
      </w:pPr>
    </w:p>
    <w:p w14:paraId="647C988E" w14:textId="24D32CFA" w:rsidR="00791EA3" w:rsidRDefault="00DF655F" w:rsidP="000A5D7F">
      <w:pPr>
        <w:pStyle w:val="Heading1"/>
        <w:spacing w:before="0" w:after="0" w:line="247" w:lineRule="auto"/>
        <w:rPr>
          <w:rFonts w:ascii="Times New Roman" w:hAnsi="Times New Roman" w:cs="Times New Roman"/>
          <w:sz w:val="28"/>
          <w:szCs w:val="28"/>
        </w:rPr>
      </w:pPr>
      <w:r w:rsidRPr="00B717E1">
        <w:rPr>
          <w:rFonts w:ascii="Times New Roman" w:hAnsi="Times New Roman" w:cs="Times New Roman"/>
          <w:sz w:val="28"/>
          <w:szCs w:val="28"/>
        </w:rPr>
        <w:t xml:space="preserve">The Director of Public Relations </w:t>
      </w:r>
      <w:r w:rsidR="001B74A5" w:rsidRPr="00B717E1">
        <w:rPr>
          <w:rFonts w:ascii="Times New Roman" w:hAnsi="Times New Roman" w:cs="Times New Roman"/>
          <w:sz w:val="28"/>
          <w:szCs w:val="28"/>
        </w:rPr>
        <w:t xml:space="preserve">and </w:t>
      </w:r>
      <w:r w:rsidR="00025FBF">
        <w:rPr>
          <w:rFonts w:ascii="Times New Roman" w:hAnsi="Times New Roman" w:cs="Times New Roman"/>
          <w:sz w:val="28"/>
          <w:szCs w:val="28"/>
        </w:rPr>
        <w:t>E</w:t>
      </w:r>
      <w:r w:rsidR="001B74A5" w:rsidRPr="00B717E1">
        <w:rPr>
          <w:rFonts w:ascii="Times New Roman" w:hAnsi="Times New Roman" w:cs="Times New Roman"/>
          <w:sz w:val="28"/>
          <w:szCs w:val="28"/>
        </w:rPr>
        <w:t xml:space="preserve">ditor of </w:t>
      </w:r>
      <w:r w:rsidR="00D36DD3" w:rsidRPr="00D36DD3">
        <w:rPr>
          <w:rFonts w:ascii="Times New Roman" w:hAnsi="Times New Roman" w:cs="Times New Roman"/>
          <w:i/>
          <w:iCs/>
          <w:sz w:val="28"/>
          <w:szCs w:val="28"/>
        </w:rPr>
        <w:t>The</w:t>
      </w:r>
      <w:r w:rsidR="001B74A5" w:rsidRPr="00B717E1">
        <w:rPr>
          <w:rFonts w:ascii="Times New Roman" w:hAnsi="Times New Roman" w:cs="Times New Roman"/>
          <w:sz w:val="28"/>
          <w:szCs w:val="28"/>
        </w:rPr>
        <w:t xml:space="preserve"> </w:t>
      </w:r>
      <w:r w:rsidR="00E24260">
        <w:rPr>
          <w:rFonts w:ascii="Times New Roman" w:hAnsi="Times New Roman" w:cs="Times New Roman"/>
          <w:i/>
          <w:iCs/>
          <w:sz w:val="28"/>
          <w:szCs w:val="28"/>
        </w:rPr>
        <w:t>B</w:t>
      </w:r>
      <w:r w:rsidR="001B74A5" w:rsidRPr="000A5D7F">
        <w:rPr>
          <w:rFonts w:ascii="Times New Roman" w:hAnsi="Times New Roman" w:cs="Times New Roman"/>
          <w:i/>
          <w:iCs/>
          <w:sz w:val="28"/>
          <w:szCs w:val="28"/>
        </w:rPr>
        <w:t xml:space="preserve">ulletin </w:t>
      </w:r>
      <w:r w:rsidRPr="00B717E1">
        <w:rPr>
          <w:rFonts w:ascii="Times New Roman" w:hAnsi="Times New Roman" w:cs="Times New Roman"/>
          <w:sz w:val="28"/>
          <w:szCs w:val="28"/>
        </w:rPr>
        <w:t>is Stuart Nelson.</w:t>
      </w:r>
      <w:r w:rsidR="00025FBF">
        <w:rPr>
          <w:rFonts w:ascii="Times New Roman" w:hAnsi="Times New Roman" w:cs="Times New Roman"/>
          <w:sz w:val="28"/>
          <w:szCs w:val="28"/>
        </w:rPr>
        <w:t xml:space="preserve"> Kylie FitzGerald </w:t>
      </w:r>
      <w:r w:rsidR="00294CED">
        <w:rPr>
          <w:rFonts w:ascii="Times New Roman" w:hAnsi="Times New Roman" w:cs="Times New Roman"/>
          <w:sz w:val="28"/>
          <w:szCs w:val="28"/>
        </w:rPr>
        <w:t>is</w:t>
      </w:r>
      <w:r w:rsidR="00025FBF">
        <w:rPr>
          <w:rFonts w:ascii="Times New Roman" w:hAnsi="Times New Roman" w:cs="Times New Roman"/>
          <w:sz w:val="28"/>
          <w:szCs w:val="28"/>
        </w:rPr>
        <w:t xml:space="preserve"> the Deputy Director of Public Relations and the </w:t>
      </w:r>
      <w:r w:rsidR="00025FBF" w:rsidRPr="00025FBF">
        <w:rPr>
          <w:rFonts w:ascii="Times New Roman" w:hAnsi="Times New Roman" w:cs="Times New Roman"/>
          <w:i/>
          <w:iCs/>
          <w:sz w:val="28"/>
          <w:szCs w:val="28"/>
        </w:rPr>
        <w:t>Bulletin’s</w:t>
      </w:r>
      <w:r w:rsidR="00025FBF">
        <w:rPr>
          <w:rFonts w:ascii="Times New Roman" w:hAnsi="Times New Roman" w:cs="Times New Roman"/>
          <w:sz w:val="28"/>
          <w:szCs w:val="28"/>
        </w:rPr>
        <w:t xml:space="preserve"> Associate Editor.</w:t>
      </w:r>
      <w:r w:rsidR="00D36DD3">
        <w:rPr>
          <w:rFonts w:ascii="Times New Roman" w:hAnsi="Times New Roman" w:cs="Times New Roman"/>
          <w:sz w:val="28"/>
          <w:szCs w:val="28"/>
        </w:rPr>
        <w:t xml:space="preserve"> </w:t>
      </w:r>
      <w:r w:rsidR="00D36DD3" w:rsidRPr="00B717E1">
        <w:rPr>
          <w:rFonts w:ascii="Times New Roman" w:hAnsi="Times New Roman" w:cs="Times New Roman"/>
          <w:sz w:val="28"/>
          <w:szCs w:val="28"/>
        </w:rPr>
        <w:t>The Information Technology Specialist and Webmaster is Jordan Chesley.</w:t>
      </w:r>
    </w:p>
    <w:p w14:paraId="1DCD1E75" w14:textId="77777777" w:rsidR="000A5D7F" w:rsidRPr="000A5D7F" w:rsidRDefault="000A5D7F" w:rsidP="000A5D7F">
      <w:pPr>
        <w:spacing w:line="247" w:lineRule="auto"/>
      </w:pPr>
    </w:p>
    <w:p w14:paraId="40B84758" w14:textId="184E6919" w:rsidR="00DF655F" w:rsidRDefault="00A23E24" w:rsidP="000A5D7F">
      <w:pPr>
        <w:spacing w:line="247" w:lineRule="auto"/>
        <w:rPr>
          <w:b/>
          <w:sz w:val="28"/>
          <w:szCs w:val="28"/>
        </w:rPr>
      </w:pPr>
      <w:r>
        <w:rPr>
          <w:b/>
          <w:sz w:val="28"/>
          <w:szCs w:val="28"/>
        </w:rPr>
        <w:t>B</w:t>
      </w:r>
      <w:r w:rsidR="00C96DEA">
        <w:rPr>
          <w:b/>
          <w:sz w:val="28"/>
          <w:szCs w:val="28"/>
        </w:rPr>
        <w:t>VA</w:t>
      </w:r>
      <w:r w:rsidR="00D36DD3">
        <w:rPr>
          <w:b/>
          <w:sz w:val="28"/>
          <w:szCs w:val="28"/>
        </w:rPr>
        <w:t>’s</w:t>
      </w:r>
      <w:r w:rsidR="00791EA3">
        <w:rPr>
          <w:b/>
          <w:sz w:val="28"/>
          <w:szCs w:val="28"/>
        </w:rPr>
        <w:t xml:space="preserve"> </w:t>
      </w:r>
      <w:r w:rsidR="00DF655F">
        <w:rPr>
          <w:b/>
          <w:sz w:val="28"/>
          <w:szCs w:val="28"/>
        </w:rPr>
        <w:t>National Headquarters is located at 1101 King Street, Suite 300, Alex</w:t>
      </w:r>
      <w:r w:rsidR="00791EA3">
        <w:rPr>
          <w:b/>
          <w:sz w:val="28"/>
          <w:szCs w:val="28"/>
        </w:rPr>
        <w:t>a</w:t>
      </w:r>
      <w:r w:rsidR="00DF655F">
        <w:rPr>
          <w:b/>
          <w:sz w:val="28"/>
          <w:szCs w:val="28"/>
        </w:rPr>
        <w:t xml:space="preserve">ndria, Virginia 22314. </w:t>
      </w:r>
      <w:r w:rsidR="00536408">
        <w:rPr>
          <w:b/>
          <w:sz w:val="28"/>
          <w:szCs w:val="28"/>
        </w:rPr>
        <w:t xml:space="preserve">The </w:t>
      </w:r>
      <w:r w:rsidR="008960B6">
        <w:rPr>
          <w:b/>
          <w:sz w:val="28"/>
          <w:szCs w:val="28"/>
        </w:rPr>
        <w:t xml:space="preserve">official </w:t>
      </w:r>
      <w:r w:rsidR="00536408">
        <w:rPr>
          <w:b/>
          <w:sz w:val="28"/>
          <w:szCs w:val="28"/>
        </w:rPr>
        <w:t xml:space="preserve">mailing address </w:t>
      </w:r>
      <w:r w:rsidR="008960B6">
        <w:rPr>
          <w:b/>
          <w:sz w:val="28"/>
          <w:szCs w:val="28"/>
        </w:rPr>
        <w:t xml:space="preserve">of the Association </w:t>
      </w:r>
      <w:r w:rsidR="00536408">
        <w:rPr>
          <w:b/>
          <w:sz w:val="28"/>
          <w:szCs w:val="28"/>
        </w:rPr>
        <w:t xml:space="preserve">is now P.O. Box </w:t>
      </w:r>
      <w:r w:rsidR="00536408">
        <w:rPr>
          <w:b/>
          <w:sz w:val="28"/>
          <w:szCs w:val="28"/>
        </w:rPr>
        <w:lastRenderedPageBreak/>
        <w:t xml:space="preserve">90770, Washington, DC 20090. </w:t>
      </w:r>
      <w:r w:rsidR="00DF655F">
        <w:rPr>
          <w:b/>
          <w:sz w:val="28"/>
          <w:szCs w:val="28"/>
        </w:rPr>
        <w:t xml:space="preserve">Each full-time headquarters staff member can be reached by dialing 202-371-8880 or toll free 1-800-669-7079 and by then following prompts that connect the caller to the correct department. Email communication will be forwarded to the appropriate recipient when sent through BVA’s general email address, </w:t>
      </w:r>
      <w:hyperlink r:id="rId8" w:history="1">
        <w:r w:rsidR="00DF655F" w:rsidRPr="008A418C">
          <w:rPr>
            <w:rStyle w:val="Hyperlink"/>
            <w:b/>
            <w:bCs/>
            <w:sz w:val="28"/>
            <w:szCs w:val="28"/>
            <w:u w:val="none"/>
          </w:rPr>
          <w:t>bva@bva.org</w:t>
        </w:r>
      </w:hyperlink>
      <w:r w:rsidR="00DF655F">
        <w:rPr>
          <w:b/>
          <w:color w:val="000000"/>
          <w:sz w:val="28"/>
          <w:szCs w:val="28"/>
        </w:rPr>
        <w:t>.</w:t>
      </w:r>
      <w:r w:rsidR="00DF655F">
        <w:rPr>
          <w:b/>
          <w:sz w:val="28"/>
          <w:szCs w:val="28"/>
        </w:rPr>
        <w:t xml:space="preserve"> </w:t>
      </w:r>
    </w:p>
    <w:p w14:paraId="7895C585" w14:textId="77777777" w:rsidR="00DF655F" w:rsidRDefault="00DF655F" w:rsidP="00DF655F">
      <w:pPr>
        <w:spacing w:line="252" w:lineRule="auto"/>
        <w:rPr>
          <w:b/>
          <w:sz w:val="28"/>
          <w:szCs w:val="28"/>
        </w:rPr>
      </w:pPr>
    </w:p>
    <w:p w14:paraId="24C77541" w14:textId="50ABDF47" w:rsidR="00DF655F" w:rsidRDefault="00DF655F" w:rsidP="00DF655F">
      <w:pPr>
        <w:tabs>
          <w:tab w:val="left" w:pos="7380"/>
        </w:tabs>
        <w:spacing w:line="252" w:lineRule="auto"/>
        <w:rPr>
          <w:b/>
          <w:sz w:val="28"/>
          <w:szCs w:val="28"/>
        </w:rPr>
      </w:pPr>
      <w:r>
        <w:rPr>
          <w:b/>
          <w:sz w:val="28"/>
          <w:szCs w:val="28"/>
        </w:rPr>
        <w:t xml:space="preserve">The </w:t>
      </w:r>
      <w:r>
        <w:rPr>
          <w:b/>
          <w:i/>
          <w:sz w:val="28"/>
          <w:szCs w:val="28"/>
        </w:rPr>
        <w:t>Bulletin</w:t>
      </w:r>
      <w:r>
        <w:rPr>
          <w:b/>
          <w:sz w:val="28"/>
          <w:szCs w:val="28"/>
        </w:rPr>
        <w:t xml:space="preserve"> is published quarterly by and for all blinded veterans. There is no charge to receive the print version of the publication, which is available upon request of the National Headquarters to any interested individual or organization. Requests for multiple copies will </w:t>
      </w:r>
      <w:r w:rsidR="003863AD">
        <w:rPr>
          <w:b/>
          <w:sz w:val="28"/>
          <w:szCs w:val="28"/>
        </w:rPr>
        <w:t>also be honored whenever possible</w:t>
      </w:r>
      <w:r>
        <w:rPr>
          <w:b/>
          <w:sz w:val="28"/>
          <w:szCs w:val="28"/>
        </w:rPr>
        <w:t xml:space="preserve">. An audio Compact Disk version is mailed to </w:t>
      </w:r>
      <w:r w:rsidR="00C96DEA">
        <w:rPr>
          <w:b/>
          <w:sz w:val="28"/>
          <w:szCs w:val="28"/>
        </w:rPr>
        <w:t xml:space="preserve">BVA members upon </w:t>
      </w:r>
      <w:r>
        <w:rPr>
          <w:b/>
          <w:sz w:val="28"/>
          <w:szCs w:val="28"/>
        </w:rPr>
        <w:t xml:space="preserve">specific request. </w:t>
      </w:r>
      <w:r w:rsidR="003863AD">
        <w:rPr>
          <w:b/>
          <w:sz w:val="28"/>
          <w:szCs w:val="28"/>
        </w:rPr>
        <w:t xml:space="preserve">Other formats include a web-based narrated audio version with image descriptions, </w:t>
      </w:r>
      <w:r>
        <w:rPr>
          <w:b/>
          <w:sz w:val="28"/>
          <w:szCs w:val="28"/>
        </w:rPr>
        <w:t xml:space="preserve">a PDF replica of the print version, and </w:t>
      </w:r>
      <w:r w:rsidR="001F02C5">
        <w:rPr>
          <w:b/>
          <w:sz w:val="28"/>
          <w:szCs w:val="28"/>
        </w:rPr>
        <w:t xml:space="preserve">a </w:t>
      </w:r>
      <w:r w:rsidR="003863AD">
        <w:rPr>
          <w:b/>
          <w:sz w:val="28"/>
          <w:szCs w:val="28"/>
        </w:rPr>
        <w:t xml:space="preserve">descriptive </w:t>
      </w:r>
      <w:r w:rsidR="00AE57D2">
        <w:rPr>
          <w:b/>
          <w:sz w:val="28"/>
          <w:szCs w:val="28"/>
        </w:rPr>
        <w:t xml:space="preserve">email </w:t>
      </w:r>
      <w:r>
        <w:rPr>
          <w:b/>
          <w:sz w:val="28"/>
          <w:szCs w:val="28"/>
        </w:rPr>
        <w:t>version</w:t>
      </w:r>
      <w:r w:rsidR="00AE57D2">
        <w:rPr>
          <w:b/>
          <w:sz w:val="28"/>
          <w:szCs w:val="28"/>
        </w:rPr>
        <w:t xml:space="preserve"> transmitted as a Word document</w:t>
      </w:r>
      <w:r w:rsidR="003863AD">
        <w:rPr>
          <w:b/>
          <w:sz w:val="28"/>
          <w:szCs w:val="28"/>
        </w:rPr>
        <w:t xml:space="preserve">. </w:t>
      </w:r>
      <w:r>
        <w:rPr>
          <w:b/>
          <w:sz w:val="28"/>
          <w:szCs w:val="28"/>
        </w:rPr>
        <w:t xml:space="preserve"> </w:t>
      </w:r>
    </w:p>
    <w:p w14:paraId="12EA14DC" w14:textId="77777777" w:rsidR="00DF655F" w:rsidRDefault="00DF655F" w:rsidP="00DF655F">
      <w:pPr>
        <w:spacing w:line="252" w:lineRule="auto"/>
        <w:rPr>
          <w:b/>
          <w:sz w:val="28"/>
          <w:szCs w:val="28"/>
        </w:rPr>
      </w:pPr>
    </w:p>
    <w:p w14:paraId="57AC0E37" w14:textId="05CEDD1F" w:rsidR="00C67F6E" w:rsidRDefault="00DF655F" w:rsidP="00DF655F">
      <w:pPr>
        <w:spacing w:line="252" w:lineRule="auto"/>
        <w:rPr>
          <w:b/>
          <w:sz w:val="28"/>
          <w:szCs w:val="28"/>
        </w:rPr>
      </w:pPr>
      <w:r>
        <w:rPr>
          <w:b/>
          <w:sz w:val="28"/>
          <w:szCs w:val="28"/>
        </w:rPr>
        <w:t xml:space="preserve">Contents of this issue of </w:t>
      </w:r>
      <w:r w:rsidR="00B011ED" w:rsidRPr="00B011ED">
        <w:rPr>
          <w:b/>
          <w:i/>
          <w:iCs/>
          <w:sz w:val="28"/>
          <w:szCs w:val="28"/>
        </w:rPr>
        <w:t>The</w:t>
      </w:r>
      <w:r>
        <w:rPr>
          <w:b/>
          <w:sz w:val="28"/>
          <w:szCs w:val="28"/>
        </w:rPr>
        <w:t xml:space="preserve"> </w:t>
      </w:r>
      <w:r>
        <w:rPr>
          <w:b/>
          <w:i/>
          <w:sz w:val="28"/>
          <w:szCs w:val="28"/>
        </w:rPr>
        <w:t>Bulletin</w:t>
      </w:r>
      <w:r>
        <w:rPr>
          <w:b/>
          <w:sz w:val="28"/>
          <w:szCs w:val="28"/>
        </w:rPr>
        <w:t xml:space="preserve"> </w:t>
      </w:r>
      <w:r w:rsidR="00722182">
        <w:rPr>
          <w:b/>
          <w:sz w:val="28"/>
          <w:szCs w:val="28"/>
        </w:rPr>
        <w:t xml:space="preserve">are </w:t>
      </w:r>
      <w:r w:rsidR="00C67F6E">
        <w:rPr>
          <w:b/>
          <w:sz w:val="28"/>
          <w:szCs w:val="28"/>
        </w:rPr>
        <w:t>divided into the following section headings</w:t>
      </w:r>
      <w:r w:rsidR="002149EB">
        <w:rPr>
          <w:b/>
          <w:sz w:val="28"/>
          <w:szCs w:val="28"/>
        </w:rPr>
        <w:t>:</w:t>
      </w:r>
    </w:p>
    <w:p w14:paraId="65475972" w14:textId="77777777" w:rsidR="00C67F6E" w:rsidRDefault="00C67F6E" w:rsidP="00DF655F">
      <w:pPr>
        <w:spacing w:line="252" w:lineRule="auto"/>
        <w:rPr>
          <w:b/>
          <w:sz w:val="28"/>
          <w:szCs w:val="28"/>
        </w:rPr>
      </w:pPr>
    </w:p>
    <w:p w14:paraId="5CD68D55" w14:textId="4AAD0B8A" w:rsidR="00C67F6E" w:rsidRPr="00C67F6E" w:rsidRDefault="00C67F6E" w:rsidP="002149EB">
      <w:pPr>
        <w:rPr>
          <w:b/>
        </w:rPr>
      </w:pPr>
      <w:r w:rsidRPr="00C67F6E">
        <w:rPr>
          <w:b/>
        </w:rPr>
        <w:t>President’s Page</w:t>
      </w:r>
    </w:p>
    <w:p w14:paraId="2DF8D57D" w14:textId="025F897E" w:rsidR="00C67F6E" w:rsidRPr="00C67F6E" w:rsidRDefault="002149EB" w:rsidP="002149EB">
      <w:pPr>
        <w:rPr>
          <w:b/>
        </w:rPr>
      </w:pPr>
      <w:r>
        <w:rPr>
          <w:b/>
        </w:rPr>
        <w:t xml:space="preserve">     </w:t>
      </w:r>
      <w:r w:rsidR="00C67F6E" w:rsidRPr="00C67F6E">
        <w:rPr>
          <w:b/>
        </w:rPr>
        <w:t>By Joseph D. McNeil, Sr.</w:t>
      </w:r>
      <w:r w:rsidR="000F76D6">
        <w:rPr>
          <w:b/>
        </w:rPr>
        <w:t>,</w:t>
      </w:r>
    </w:p>
    <w:p w14:paraId="3E22ED8F" w14:textId="77777777" w:rsidR="00C67F6E" w:rsidRPr="00C67F6E" w:rsidRDefault="00C67F6E" w:rsidP="002149EB">
      <w:pPr>
        <w:rPr>
          <w:b/>
        </w:rPr>
      </w:pPr>
    </w:p>
    <w:p w14:paraId="5D0055EC" w14:textId="0B0B6B4C" w:rsidR="00C67F6E" w:rsidRPr="00C67F6E" w:rsidRDefault="00C67F6E" w:rsidP="002149EB">
      <w:pPr>
        <w:rPr>
          <w:b/>
        </w:rPr>
      </w:pPr>
      <w:r w:rsidRPr="00C67F6E">
        <w:rPr>
          <w:b/>
        </w:rPr>
        <w:t>Legislative Update</w:t>
      </w:r>
    </w:p>
    <w:p w14:paraId="70ED29CE" w14:textId="2D681DB8" w:rsidR="00C67F6E" w:rsidRPr="00C67F6E" w:rsidRDefault="002149EB" w:rsidP="002149EB">
      <w:pPr>
        <w:rPr>
          <w:b/>
          <w:bCs/>
        </w:rPr>
      </w:pPr>
      <w:r>
        <w:rPr>
          <w:b/>
          <w:bCs/>
        </w:rPr>
        <w:t xml:space="preserve">     </w:t>
      </w:r>
      <w:r w:rsidR="00C67F6E" w:rsidRPr="00C67F6E">
        <w:rPr>
          <w:b/>
          <w:bCs/>
        </w:rPr>
        <w:t xml:space="preserve">By </w:t>
      </w:r>
      <w:r w:rsidR="00D36DD3">
        <w:rPr>
          <w:b/>
          <w:bCs/>
        </w:rPr>
        <w:t>James R. Vale</w:t>
      </w:r>
      <w:r w:rsidR="004457C7">
        <w:rPr>
          <w:b/>
          <w:bCs/>
        </w:rPr>
        <w:t>,</w:t>
      </w:r>
    </w:p>
    <w:p w14:paraId="5569B354" w14:textId="77777777" w:rsidR="00C67F6E" w:rsidRPr="00C67F6E" w:rsidRDefault="00C67F6E" w:rsidP="002149EB">
      <w:pPr>
        <w:rPr>
          <w:b/>
          <w:bCs/>
        </w:rPr>
      </w:pPr>
    </w:p>
    <w:p w14:paraId="53118225" w14:textId="0D7CD60C" w:rsidR="00C67F6E" w:rsidRPr="00C67F6E" w:rsidRDefault="00C67F6E" w:rsidP="002149EB">
      <w:pPr>
        <w:rPr>
          <w:b/>
          <w:bCs/>
        </w:rPr>
      </w:pPr>
      <w:r w:rsidRPr="00C67F6E">
        <w:rPr>
          <w:b/>
          <w:bCs/>
        </w:rPr>
        <w:t xml:space="preserve">Executive Director’s Message </w:t>
      </w:r>
    </w:p>
    <w:p w14:paraId="61BA9D1B" w14:textId="43BDC4F0" w:rsidR="00C67F6E" w:rsidRPr="00C67F6E" w:rsidRDefault="002149EB" w:rsidP="002149EB">
      <w:pPr>
        <w:rPr>
          <w:b/>
          <w:bCs/>
        </w:rPr>
      </w:pPr>
      <w:r>
        <w:rPr>
          <w:b/>
          <w:bCs/>
        </w:rPr>
        <w:t xml:space="preserve">     </w:t>
      </w:r>
      <w:r w:rsidR="00C67F6E" w:rsidRPr="00C67F6E">
        <w:rPr>
          <w:b/>
          <w:bCs/>
        </w:rPr>
        <w:t>By Donald D. Overton, Jr.</w:t>
      </w:r>
      <w:r w:rsidR="000F76D6">
        <w:rPr>
          <w:b/>
          <w:bCs/>
        </w:rPr>
        <w:t>,</w:t>
      </w:r>
    </w:p>
    <w:p w14:paraId="4F2A0294" w14:textId="77777777" w:rsidR="00C67F6E" w:rsidRPr="00C67F6E" w:rsidRDefault="00C67F6E" w:rsidP="002149EB">
      <w:pPr>
        <w:rPr>
          <w:b/>
          <w:bCs/>
        </w:rPr>
      </w:pPr>
    </w:p>
    <w:p w14:paraId="3A93A216" w14:textId="012A322B" w:rsidR="00D36DD3" w:rsidRDefault="00D36DD3" w:rsidP="002149EB">
      <w:pPr>
        <w:rPr>
          <w:b/>
          <w:bCs/>
        </w:rPr>
      </w:pPr>
      <w:r>
        <w:rPr>
          <w:b/>
          <w:bCs/>
        </w:rPr>
        <w:t xml:space="preserve">Following Lonnie’s </w:t>
      </w:r>
      <w:r w:rsidR="008960B6">
        <w:rPr>
          <w:b/>
          <w:bCs/>
        </w:rPr>
        <w:t xml:space="preserve">Inspirational </w:t>
      </w:r>
      <w:r>
        <w:rPr>
          <w:b/>
          <w:bCs/>
        </w:rPr>
        <w:t>Lead</w:t>
      </w:r>
    </w:p>
    <w:p w14:paraId="0C8DEAC8" w14:textId="6ECC9C43" w:rsidR="00C67F6E" w:rsidRPr="00C67F6E" w:rsidRDefault="002149EB" w:rsidP="002149EB">
      <w:pPr>
        <w:rPr>
          <w:b/>
          <w:bCs/>
        </w:rPr>
      </w:pPr>
      <w:r>
        <w:rPr>
          <w:b/>
          <w:bCs/>
        </w:rPr>
        <w:t xml:space="preserve">     </w:t>
      </w:r>
      <w:r w:rsidR="00C67F6E" w:rsidRPr="00C67F6E">
        <w:rPr>
          <w:b/>
          <w:bCs/>
        </w:rPr>
        <w:t>By Stuart Nelson</w:t>
      </w:r>
      <w:r w:rsidR="000F76D6">
        <w:rPr>
          <w:b/>
          <w:bCs/>
        </w:rPr>
        <w:t>,</w:t>
      </w:r>
    </w:p>
    <w:p w14:paraId="3B74B660" w14:textId="77777777" w:rsidR="00C67F6E" w:rsidRPr="00C67F6E" w:rsidRDefault="00C67F6E" w:rsidP="002149EB">
      <w:pPr>
        <w:rPr>
          <w:b/>
          <w:bCs/>
        </w:rPr>
      </w:pPr>
    </w:p>
    <w:p w14:paraId="078551CD" w14:textId="606B95AF" w:rsidR="00C67F6E" w:rsidRPr="00C67F6E" w:rsidRDefault="00B011ED" w:rsidP="002149EB">
      <w:pPr>
        <w:rPr>
          <w:b/>
          <w:bCs/>
        </w:rPr>
      </w:pPr>
      <w:r>
        <w:rPr>
          <w:b/>
          <w:bCs/>
        </w:rPr>
        <w:t>STARS and Stripes</w:t>
      </w:r>
    </w:p>
    <w:p w14:paraId="209FDF8B" w14:textId="72A695B9" w:rsidR="00C67F6E" w:rsidRPr="00C67F6E" w:rsidRDefault="00B011ED" w:rsidP="002149EB">
      <w:pPr>
        <w:rPr>
          <w:b/>
          <w:bCs/>
        </w:rPr>
      </w:pPr>
      <w:r>
        <w:rPr>
          <w:b/>
          <w:bCs/>
        </w:rPr>
        <w:t>Take to the Slopes</w:t>
      </w:r>
    </w:p>
    <w:p w14:paraId="1E767E3A" w14:textId="77777777" w:rsidR="004457C7" w:rsidRDefault="002149EB" w:rsidP="002149EB">
      <w:pPr>
        <w:rPr>
          <w:b/>
          <w:bCs/>
        </w:rPr>
      </w:pPr>
      <w:r>
        <w:rPr>
          <w:b/>
          <w:bCs/>
        </w:rPr>
        <w:t xml:space="preserve">     </w:t>
      </w:r>
      <w:r w:rsidR="00C67F6E">
        <w:rPr>
          <w:b/>
          <w:bCs/>
        </w:rPr>
        <w:t>By</w:t>
      </w:r>
      <w:r w:rsidR="00B011ED">
        <w:rPr>
          <w:b/>
          <w:bCs/>
        </w:rPr>
        <w:t xml:space="preserve"> Joe Bogart,</w:t>
      </w:r>
    </w:p>
    <w:p w14:paraId="065833D6" w14:textId="77777777" w:rsidR="004457C7" w:rsidRDefault="004457C7" w:rsidP="002149EB">
      <w:pPr>
        <w:rPr>
          <w:b/>
          <w:bCs/>
        </w:rPr>
      </w:pPr>
    </w:p>
    <w:p w14:paraId="2EDA1D81" w14:textId="77777777" w:rsidR="004457C7" w:rsidRDefault="004457C7" w:rsidP="002149EB">
      <w:pPr>
        <w:rPr>
          <w:b/>
          <w:bCs/>
        </w:rPr>
      </w:pPr>
      <w:r>
        <w:rPr>
          <w:b/>
          <w:bCs/>
        </w:rPr>
        <w:t>Anticipation Building for</w:t>
      </w:r>
    </w:p>
    <w:p w14:paraId="6D3780A9" w14:textId="77777777" w:rsidR="004457C7" w:rsidRDefault="004457C7" w:rsidP="002149EB">
      <w:pPr>
        <w:rPr>
          <w:b/>
          <w:bCs/>
        </w:rPr>
      </w:pPr>
      <w:r>
        <w:rPr>
          <w:b/>
          <w:bCs/>
        </w:rPr>
        <w:t>Long-Awaited DC Gathering</w:t>
      </w:r>
    </w:p>
    <w:p w14:paraId="2C176075" w14:textId="308D3473" w:rsidR="004457C7" w:rsidRDefault="004457C7" w:rsidP="002149EB">
      <w:pPr>
        <w:rPr>
          <w:b/>
          <w:bCs/>
        </w:rPr>
      </w:pPr>
      <w:r>
        <w:rPr>
          <w:b/>
          <w:bCs/>
        </w:rPr>
        <w:t xml:space="preserve">     By Brigitte Jones</w:t>
      </w:r>
      <w:r w:rsidR="008960B6">
        <w:rPr>
          <w:b/>
          <w:bCs/>
        </w:rPr>
        <w:t>,</w:t>
      </w:r>
    </w:p>
    <w:p w14:paraId="3421F340" w14:textId="157D9F11" w:rsidR="00342B75" w:rsidRDefault="00342B75" w:rsidP="002149EB">
      <w:pPr>
        <w:rPr>
          <w:b/>
          <w:bCs/>
        </w:rPr>
      </w:pPr>
    </w:p>
    <w:p w14:paraId="0F4C073A" w14:textId="26E92E2D" w:rsidR="00342B75" w:rsidRDefault="00342B75" w:rsidP="002149EB">
      <w:pPr>
        <w:rPr>
          <w:b/>
          <w:bCs/>
        </w:rPr>
      </w:pPr>
      <w:r>
        <w:rPr>
          <w:b/>
          <w:bCs/>
        </w:rPr>
        <w:t>Valued BVA Sponsors</w:t>
      </w:r>
    </w:p>
    <w:p w14:paraId="3A483A8F" w14:textId="77777777" w:rsidR="00C67F6E" w:rsidRPr="00C67F6E" w:rsidRDefault="00C67F6E" w:rsidP="002149EB">
      <w:pPr>
        <w:rPr>
          <w:b/>
          <w:bCs/>
        </w:rPr>
      </w:pPr>
    </w:p>
    <w:p w14:paraId="7FFB41BC" w14:textId="6CC51E99" w:rsidR="00C67F6E" w:rsidRPr="00C67F6E" w:rsidRDefault="00C67F6E" w:rsidP="002149EB">
      <w:pPr>
        <w:rPr>
          <w:b/>
          <w:bCs/>
        </w:rPr>
      </w:pPr>
      <w:r w:rsidRPr="00C67F6E">
        <w:rPr>
          <w:b/>
          <w:bCs/>
        </w:rPr>
        <w:t>Around BVA</w:t>
      </w:r>
      <w:r w:rsidR="000F76D6">
        <w:rPr>
          <w:b/>
          <w:bCs/>
        </w:rPr>
        <w:t>,</w:t>
      </w:r>
      <w:r w:rsidRPr="00C67F6E">
        <w:rPr>
          <w:b/>
          <w:bCs/>
        </w:rPr>
        <w:t xml:space="preserve"> </w:t>
      </w:r>
    </w:p>
    <w:p w14:paraId="6515B591" w14:textId="77777777" w:rsidR="00C67F6E" w:rsidRPr="00C67F6E" w:rsidRDefault="00C67F6E" w:rsidP="002149EB">
      <w:pPr>
        <w:rPr>
          <w:b/>
          <w:bCs/>
        </w:rPr>
      </w:pPr>
    </w:p>
    <w:p w14:paraId="0CE367A7" w14:textId="129B8FB9" w:rsidR="00C67F6E" w:rsidRPr="00C67F6E" w:rsidRDefault="00C67F6E" w:rsidP="002149EB">
      <w:pPr>
        <w:rPr>
          <w:b/>
          <w:bCs/>
        </w:rPr>
      </w:pPr>
      <w:r w:rsidRPr="00C67F6E">
        <w:rPr>
          <w:b/>
          <w:bCs/>
        </w:rPr>
        <w:t>Auxiliary’s View</w:t>
      </w:r>
    </w:p>
    <w:p w14:paraId="0B0C1B55" w14:textId="6133B909" w:rsidR="00C67F6E" w:rsidRPr="00C67F6E" w:rsidRDefault="002149EB" w:rsidP="002149EB">
      <w:pPr>
        <w:rPr>
          <w:b/>
          <w:bCs/>
        </w:rPr>
      </w:pPr>
      <w:r>
        <w:rPr>
          <w:b/>
          <w:bCs/>
        </w:rPr>
        <w:t xml:space="preserve">     </w:t>
      </w:r>
      <w:r w:rsidR="00C67F6E" w:rsidRPr="00C67F6E">
        <w:rPr>
          <w:b/>
          <w:bCs/>
        </w:rPr>
        <w:t>By Patricia Hail</w:t>
      </w:r>
      <w:r w:rsidR="000F76D6">
        <w:rPr>
          <w:b/>
          <w:bCs/>
        </w:rPr>
        <w:t>,</w:t>
      </w:r>
    </w:p>
    <w:p w14:paraId="6A813F0D" w14:textId="77777777" w:rsidR="00C67F6E" w:rsidRPr="00C67F6E" w:rsidRDefault="00C67F6E" w:rsidP="002149EB">
      <w:pPr>
        <w:rPr>
          <w:b/>
          <w:bCs/>
        </w:rPr>
      </w:pPr>
    </w:p>
    <w:p w14:paraId="5EDBE3F9" w14:textId="77777777" w:rsidR="00342B75" w:rsidRDefault="00342B75" w:rsidP="002149EB">
      <w:pPr>
        <w:rPr>
          <w:b/>
          <w:bCs/>
        </w:rPr>
      </w:pPr>
    </w:p>
    <w:p w14:paraId="7B5CD83F" w14:textId="5A9D47E4" w:rsidR="00C67F6E" w:rsidRPr="00C67F6E" w:rsidRDefault="00C67F6E" w:rsidP="002149EB">
      <w:pPr>
        <w:rPr>
          <w:b/>
          <w:bCs/>
        </w:rPr>
      </w:pPr>
      <w:r w:rsidRPr="00C67F6E">
        <w:rPr>
          <w:b/>
          <w:bCs/>
        </w:rPr>
        <w:lastRenderedPageBreak/>
        <w:t>Veterans Service Program Update</w:t>
      </w:r>
    </w:p>
    <w:p w14:paraId="33E0D2C3" w14:textId="184E6603" w:rsidR="00C67F6E" w:rsidRPr="00C67F6E" w:rsidRDefault="002149EB" w:rsidP="002149EB">
      <w:pPr>
        <w:rPr>
          <w:b/>
          <w:bCs/>
        </w:rPr>
      </w:pPr>
      <w:r>
        <w:rPr>
          <w:b/>
          <w:bCs/>
        </w:rPr>
        <w:t xml:space="preserve">     </w:t>
      </w:r>
      <w:r w:rsidR="00C67F6E" w:rsidRPr="00C67F6E">
        <w:rPr>
          <w:b/>
          <w:bCs/>
        </w:rPr>
        <w:t>By James R. Vale</w:t>
      </w:r>
      <w:r w:rsidR="000F76D6">
        <w:rPr>
          <w:b/>
          <w:bCs/>
        </w:rPr>
        <w:t>,</w:t>
      </w:r>
    </w:p>
    <w:p w14:paraId="53024FA4" w14:textId="77777777" w:rsidR="00C67F6E" w:rsidRPr="00C67F6E" w:rsidRDefault="00C67F6E" w:rsidP="002149EB">
      <w:pPr>
        <w:rPr>
          <w:b/>
          <w:bCs/>
        </w:rPr>
      </w:pPr>
    </w:p>
    <w:p w14:paraId="5911CE84" w14:textId="72DE92AA" w:rsidR="00C67F6E" w:rsidRPr="00C67F6E" w:rsidRDefault="004457C7" w:rsidP="002149EB">
      <w:pPr>
        <w:rPr>
          <w:b/>
          <w:bCs/>
        </w:rPr>
      </w:pPr>
      <w:r>
        <w:rPr>
          <w:b/>
          <w:bCs/>
        </w:rPr>
        <w:t>Connecting with BVA Donors</w:t>
      </w:r>
    </w:p>
    <w:p w14:paraId="1B2C77B8" w14:textId="12AC4F78" w:rsidR="00C67F6E" w:rsidRPr="00C67F6E" w:rsidRDefault="002149EB" w:rsidP="002149EB">
      <w:pPr>
        <w:rPr>
          <w:b/>
          <w:bCs/>
        </w:rPr>
      </w:pPr>
      <w:r>
        <w:rPr>
          <w:b/>
          <w:bCs/>
        </w:rPr>
        <w:t xml:space="preserve">     B</w:t>
      </w:r>
      <w:r w:rsidR="00C67F6E" w:rsidRPr="00C67F6E">
        <w:rPr>
          <w:b/>
          <w:bCs/>
        </w:rPr>
        <w:t xml:space="preserve">y Meredith </w:t>
      </w:r>
      <w:proofErr w:type="spellStart"/>
      <w:r w:rsidR="00C67F6E" w:rsidRPr="00C67F6E">
        <w:rPr>
          <w:b/>
          <w:bCs/>
        </w:rPr>
        <w:t>Buono-DaGrossa</w:t>
      </w:r>
      <w:proofErr w:type="spellEnd"/>
      <w:r w:rsidR="000F76D6">
        <w:rPr>
          <w:b/>
          <w:bCs/>
        </w:rPr>
        <w:t>,</w:t>
      </w:r>
    </w:p>
    <w:p w14:paraId="13F9988D" w14:textId="77777777" w:rsidR="00C67F6E" w:rsidRPr="00C67F6E" w:rsidRDefault="00C67F6E" w:rsidP="002149EB">
      <w:pPr>
        <w:rPr>
          <w:b/>
          <w:bCs/>
        </w:rPr>
      </w:pPr>
    </w:p>
    <w:p w14:paraId="79E1EAEA" w14:textId="766AE434" w:rsidR="00C67F6E" w:rsidRPr="00C67F6E" w:rsidRDefault="00C67F6E" w:rsidP="002149EB">
      <w:pPr>
        <w:rPr>
          <w:b/>
          <w:bCs/>
        </w:rPr>
      </w:pPr>
      <w:r w:rsidRPr="00C67F6E">
        <w:rPr>
          <w:b/>
          <w:bCs/>
        </w:rPr>
        <w:t>Chaplain’s Corner</w:t>
      </w:r>
    </w:p>
    <w:p w14:paraId="6AFDF922" w14:textId="53C65E78" w:rsidR="00C67F6E" w:rsidRPr="00C67F6E" w:rsidRDefault="00C67F6E" w:rsidP="002149EB">
      <w:pPr>
        <w:rPr>
          <w:b/>
          <w:bCs/>
        </w:rPr>
      </w:pPr>
      <w:r w:rsidRPr="00C67F6E">
        <w:rPr>
          <w:b/>
          <w:bCs/>
        </w:rPr>
        <w:t xml:space="preserve">      By Dr. Ron Lester</w:t>
      </w:r>
      <w:r w:rsidR="000F76D6">
        <w:rPr>
          <w:b/>
          <w:bCs/>
        </w:rPr>
        <w:t>,</w:t>
      </w:r>
    </w:p>
    <w:p w14:paraId="2C4B7D5F" w14:textId="77777777" w:rsidR="00C67F6E" w:rsidRPr="00C67F6E" w:rsidRDefault="00C67F6E" w:rsidP="002149EB">
      <w:pPr>
        <w:rPr>
          <w:b/>
          <w:bCs/>
        </w:rPr>
      </w:pPr>
      <w:r w:rsidRPr="00C67F6E">
        <w:rPr>
          <w:b/>
          <w:bCs/>
        </w:rPr>
        <w:t xml:space="preserve"> </w:t>
      </w:r>
    </w:p>
    <w:p w14:paraId="644D9A20" w14:textId="5FAD787F" w:rsidR="00C67F6E" w:rsidRDefault="00C67F6E" w:rsidP="002149EB">
      <w:pPr>
        <w:rPr>
          <w:b/>
          <w:bCs/>
        </w:rPr>
      </w:pPr>
      <w:r w:rsidRPr="00C67F6E">
        <w:rPr>
          <w:b/>
          <w:bCs/>
        </w:rPr>
        <w:t>Of Note</w:t>
      </w:r>
      <w:r w:rsidR="000F76D6">
        <w:rPr>
          <w:b/>
          <w:bCs/>
        </w:rPr>
        <w:t>,</w:t>
      </w:r>
    </w:p>
    <w:p w14:paraId="1CF479FA" w14:textId="69F83D7D" w:rsidR="004457C7" w:rsidRDefault="004457C7" w:rsidP="002149EB">
      <w:pPr>
        <w:rPr>
          <w:b/>
          <w:bCs/>
        </w:rPr>
      </w:pPr>
    </w:p>
    <w:p w14:paraId="735BE429" w14:textId="5B582219" w:rsidR="004457C7" w:rsidRPr="00C67F6E" w:rsidRDefault="004457C7" w:rsidP="002149EB">
      <w:pPr>
        <w:rPr>
          <w:b/>
          <w:bCs/>
        </w:rPr>
      </w:pPr>
      <w:r>
        <w:rPr>
          <w:b/>
          <w:bCs/>
        </w:rPr>
        <w:t>Letters to the Editor,</w:t>
      </w:r>
    </w:p>
    <w:p w14:paraId="5F91221F" w14:textId="77777777" w:rsidR="00C67F6E" w:rsidRPr="00C67F6E" w:rsidRDefault="00C67F6E" w:rsidP="002149EB">
      <w:pPr>
        <w:rPr>
          <w:b/>
          <w:bCs/>
        </w:rPr>
      </w:pPr>
    </w:p>
    <w:p w14:paraId="5DD6D73A" w14:textId="5ECE3198" w:rsidR="00C67F6E" w:rsidRPr="00C67F6E" w:rsidRDefault="00C67F6E" w:rsidP="002149EB">
      <w:pPr>
        <w:rPr>
          <w:b/>
          <w:bCs/>
        </w:rPr>
      </w:pPr>
      <w:r w:rsidRPr="00C67F6E">
        <w:rPr>
          <w:b/>
          <w:bCs/>
        </w:rPr>
        <w:t>In Remembrance</w:t>
      </w:r>
      <w:r w:rsidR="000F76D6">
        <w:rPr>
          <w:b/>
          <w:bCs/>
        </w:rPr>
        <w:t>,</w:t>
      </w:r>
    </w:p>
    <w:p w14:paraId="160BAF5A" w14:textId="77777777" w:rsidR="00C67F6E" w:rsidRPr="00C67F6E" w:rsidRDefault="00C67F6E" w:rsidP="002149EB">
      <w:pPr>
        <w:rPr>
          <w:b/>
          <w:bCs/>
        </w:rPr>
      </w:pPr>
    </w:p>
    <w:p w14:paraId="5952DD05" w14:textId="57E6B94F" w:rsidR="00C67F6E" w:rsidRPr="00C67F6E" w:rsidRDefault="002149EB" w:rsidP="002149EB">
      <w:pPr>
        <w:rPr>
          <w:b/>
          <w:bCs/>
        </w:rPr>
      </w:pPr>
      <w:proofErr w:type="gramStart"/>
      <w:r>
        <w:rPr>
          <w:b/>
          <w:bCs/>
        </w:rPr>
        <w:t>And,</w:t>
      </w:r>
      <w:proofErr w:type="gramEnd"/>
      <w:r>
        <w:rPr>
          <w:b/>
          <w:bCs/>
        </w:rPr>
        <w:t xml:space="preserve"> </w:t>
      </w:r>
      <w:r w:rsidR="000F76D6">
        <w:rPr>
          <w:b/>
          <w:bCs/>
        </w:rPr>
        <w:t xml:space="preserve">a </w:t>
      </w:r>
      <w:r w:rsidR="00C67F6E" w:rsidRPr="00C67F6E">
        <w:rPr>
          <w:b/>
          <w:bCs/>
        </w:rPr>
        <w:t>Final Thought</w:t>
      </w:r>
      <w:r w:rsidR="000F76D6">
        <w:rPr>
          <w:b/>
          <w:bCs/>
        </w:rPr>
        <w:t>.</w:t>
      </w:r>
    </w:p>
    <w:p w14:paraId="392EF205" w14:textId="7D3F57BB" w:rsidR="00DF655F" w:rsidRDefault="00C67F6E" w:rsidP="00DF655F">
      <w:pPr>
        <w:spacing w:line="252" w:lineRule="auto"/>
        <w:rPr>
          <w:b/>
          <w:sz w:val="28"/>
          <w:szCs w:val="28"/>
        </w:rPr>
      </w:pPr>
      <w:r>
        <w:rPr>
          <w:b/>
          <w:sz w:val="28"/>
          <w:szCs w:val="28"/>
        </w:rPr>
        <w:t xml:space="preserve"> </w:t>
      </w:r>
    </w:p>
    <w:p w14:paraId="38B6492F" w14:textId="7C9E6FBD" w:rsidR="00C84186" w:rsidRDefault="000F76D6" w:rsidP="00665933">
      <w:pPr>
        <w:rPr>
          <w:b/>
          <w:bCs/>
          <w:sz w:val="28"/>
          <w:szCs w:val="28"/>
        </w:rPr>
      </w:pPr>
      <w:r>
        <w:rPr>
          <w:b/>
          <w:bCs/>
          <w:sz w:val="28"/>
          <w:szCs w:val="28"/>
        </w:rPr>
        <w:t xml:space="preserve">The cover of this, the </w:t>
      </w:r>
      <w:r w:rsidR="004B1293">
        <w:rPr>
          <w:b/>
          <w:bCs/>
          <w:sz w:val="28"/>
          <w:szCs w:val="28"/>
        </w:rPr>
        <w:t xml:space="preserve">Winter 2022 issue </w:t>
      </w:r>
      <w:r>
        <w:rPr>
          <w:b/>
          <w:bCs/>
          <w:sz w:val="28"/>
          <w:szCs w:val="28"/>
        </w:rPr>
        <w:t xml:space="preserve">of </w:t>
      </w:r>
      <w:r w:rsidRPr="000F76D6">
        <w:rPr>
          <w:b/>
          <w:bCs/>
          <w:i/>
          <w:iCs/>
          <w:sz w:val="28"/>
          <w:szCs w:val="28"/>
        </w:rPr>
        <w:t>The Bulletin</w:t>
      </w:r>
      <w:r w:rsidR="004B1293">
        <w:rPr>
          <w:b/>
          <w:bCs/>
          <w:sz w:val="28"/>
          <w:szCs w:val="28"/>
        </w:rPr>
        <w:t>,</w:t>
      </w:r>
      <w:r>
        <w:rPr>
          <w:b/>
          <w:bCs/>
          <w:sz w:val="28"/>
          <w:szCs w:val="28"/>
        </w:rPr>
        <w:t xml:space="preserve"> </w:t>
      </w:r>
      <w:r w:rsidR="004B1293">
        <w:rPr>
          <w:b/>
          <w:bCs/>
          <w:sz w:val="28"/>
          <w:szCs w:val="28"/>
        </w:rPr>
        <w:t>displays</w:t>
      </w:r>
      <w:r>
        <w:rPr>
          <w:b/>
          <w:bCs/>
          <w:sz w:val="28"/>
          <w:szCs w:val="28"/>
        </w:rPr>
        <w:t xml:space="preserve"> t</w:t>
      </w:r>
      <w:r w:rsidR="004B1293">
        <w:rPr>
          <w:b/>
          <w:bCs/>
          <w:sz w:val="28"/>
          <w:szCs w:val="28"/>
        </w:rPr>
        <w:t xml:space="preserve">wo photos that are staggered horizontally, one on top of the other. The upper photo is an indoor group </w:t>
      </w:r>
      <w:r w:rsidR="008960B6">
        <w:rPr>
          <w:b/>
          <w:bCs/>
          <w:sz w:val="28"/>
          <w:szCs w:val="28"/>
        </w:rPr>
        <w:t>picture</w:t>
      </w:r>
      <w:r w:rsidR="004B1293">
        <w:rPr>
          <w:b/>
          <w:bCs/>
          <w:sz w:val="28"/>
          <w:szCs w:val="28"/>
        </w:rPr>
        <w:t xml:space="preserve"> of </w:t>
      </w:r>
      <w:r w:rsidR="008960B6">
        <w:rPr>
          <w:b/>
          <w:bCs/>
          <w:sz w:val="28"/>
          <w:szCs w:val="28"/>
        </w:rPr>
        <w:t>ten</w:t>
      </w:r>
      <w:r w:rsidR="004B1293">
        <w:rPr>
          <w:b/>
          <w:bCs/>
          <w:sz w:val="28"/>
          <w:szCs w:val="28"/>
        </w:rPr>
        <w:t xml:space="preserve"> blinded veterans, three spouses, and two guide dogs </w:t>
      </w:r>
      <w:r w:rsidR="008E21E1">
        <w:rPr>
          <w:b/>
          <w:bCs/>
          <w:sz w:val="28"/>
          <w:szCs w:val="28"/>
        </w:rPr>
        <w:t>lined up in</w:t>
      </w:r>
      <w:r w:rsidR="004B1293">
        <w:rPr>
          <w:b/>
          <w:bCs/>
          <w:sz w:val="28"/>
          <w:szCs w:val="28"/>
        </w:rPr>
        <w:t xml:space="preserve"> three rows. The bottom row consists of a lone veteran</w:t>
      </w:r>
      <w:r w:rsidR="008E21E1">
        <w:rPr>
          <w:b/>
          <w:bCs/>
          <w:sz w:val="28"/>
          <w:szCs w:val="28"/>
        </w:rPr>
        <w:t xml:space="preserve"> who is</w:t>
      </w:r>
      <w:r w:rsidR="004B1293">
        <w:rPr>
          <w:b/>
          <w:bCs/>
          <w:sz w:val="28"/>
          <w:szCs w:val="28"/>
        </w:rPr>
        <w:t xml:space="preserve"> seated. Also seated on the second row are three veterans, two spouses, and the two dogs. Standing in </w:t>
      </w:r>
      <w:r w:rsidR="008960B6">
        <w:rPr>
          <w:b/>
          <w:bCs/>
          <w:sz w:val="28"/>
          <w:szCs w:val="28"/>
        </w:rPr>
        <w:t>a</w:t>
      </w:r>
      <w:r w:rsidR="004B1293">
        <w:rPr>
          <w:b/>
          <w:bCs/>
          <w:sz w:val="28"/>
          <w:szCs w:val="28"/>
        </w:rPr>
        <w:t xml:space="preserve"> </w:t>
      </w:r>
      <w:r w:rsidR="008E21E1">
        <w:rPr>
          <w:b/>
          <w:bCs/>
          <w:sz w:val="28"/>
          <w:szCs w:val="28"/>
        </w:rPr>
        <w:t xml:space="preserve">wider </w:t>
      </w:r>
      <w:r w:rsidR="004B1293">
        <w:rPr>
          <w:b/>
          <w:bCs/>
          <w:sz w:val="28"/>
          <w:szCs w:val="28"/>
        </w:rPr>
        <w:t xml:space="preserve">back row are two female veterans, four male veterans, and </w:t>
      </w:r>
      <w:r w:rsidR="008960B6">
        <w:rPr>
          <w:b/>
          <w:bCs/>
          <w:sz w:val="28"/>
          <w:szCs w:val="28"/>
        </w:rPr>
        <w:t>the</w:t>
      </w:r>
      <w:r w:rsidR="004B1293">
        <w:rPr>
          <w:b/>
          <w:bCs/>
          <w:sz w:val="28"/>
          <w:szCs w:val="28"/>
        </w:rPr>
        <w:t xml:space="preserve"> </w:t>
      </w:r>
      <w:r w:rsidR="008960B6">
        <w:rPr>
          <w:b/>
          <w:bCs/>
          <w:sz w:val="28"/>
          <w:szCs w:val="28"/>
        </w:rPr>
        <w:t>third spouse</w:t>
      </w:r>
      <w:r w:rsidR="004B1293">
        <w:rPr>
          <w:b/>
          <w:bCs/>
          <w:sz w:val="28"/>
          <w:szCs w:val="28"/>
        </w:rPr>
        <w:t xml:space="preserve">. Smiles are visible on </w:t>
      </w:r>
      <w:r w:rsidR="008960B6">
        <w:rPr>
          <w:b/>
          <w:bCs/>
          <w:sz w:val="28"/>
          <w:szCs w:val="28"/>
        </w:rPr>
        <w:t>all</w:t>
      </w:r>
      <w:r w:rsidR="004066B7">
        <w:rPr>
          <w:b/>
          <w:bCs/>
          <w:sz w:val="28"/>
          <w:szCs w:val="28"/>
        </w:rPr>
        <w:t xml:space="preserve"> </w:t>
      </w:r>
      <w:r w:rsidR="004B1293">
        <w:rPr>
          <w:b/>
          <w:bCs/>
          <w:sz w:val="28"/>
          <w:szCs w:val="28"/>
        </w:rPr>
        <w:t xml:space="preserve">except two </w:t>
      </w:r>
      <w:r w:rsidR="004066B7">
        <w:rPr>
          <w:b/>
          <w:bCs/>
          <w:sz w:val="28"/>
          <w:szCs w:val="28"/>
        </w:rPr>
        <w:t>who are wearing protective masks and one</w:t>
      </w:r>
      <w:r w:rsidR="008E21E1">
        <w:rPr>
          <w:b/>
          <w:bCs/>
          <w:sz w:val="28"/>
          <w:szCs w:val="28"/>
        </w:rPr>
        <w:t xml:space="preserve"> serious </w:t>
      </w:r>
      <w:r w:rsidR="004066B7">
        <w:rPr>
          <w:b/>
          <w:bCs/>
          <w:sz w:val="28"/>
          <w:szCs w:val="28"/>
        </w:rPr>
        <w:t xml:space="preserve">gentleman </w:t>
      </w:r>
      <w:r w:rsidR="008E21E1">
        <w:rPr>
          <w:b/>
          <w:bCs/>
          <w:sz w:val="28"/>
          <w:szCs w:val="28"/>
        </w:rPr>
        <w:t xml:space="preserve">in an orange </w:t>
      </w:r>
      <w:r w:rsidR="008960B6">
        <w:rPr>
          <w:b/>
          <w:bCs/>
          <w:sz w:val="28"/>
          <w:szCs w:val="28"/>
        </w:rPr>
        <w:t>t-shirt</w:t>
      </w:r>
      <w:r w:rsidR="008E21E1">
        <w:rPr>
          <w:b/>
          <w:bCs/>
          <w:sz w:val="28"/>
          <w:szCs w:val="28"/>
        </w:rPr>
        <w:t xml:space="preserve"> </w:t>
      </w:r>
      <w:r w:rsidR="004066B7">
        <w:rPr>
          <w:b/>
          <w:bCs/>
          <w:sz w:val="28"/>
          <w:szCs w:val="28"/>
        </w:rPr>
        <w:t xml:space="preserve">at the far right in the back row. The lower photo </w:t>
      </w:r>
      <w:r w:rsidR="008E21E1">
        <w:rPr>
          <w:b/>
          <w:bCs/>
          <w:sz w:val="28"/>
          <w:szCs w:val="28"/>
        </w:rPr>
        <w:t xml:space="preserve">of the two </w:t>
      </w:r>
      <w:r w:rsidR="004066B7">
        <w:rPr>
          <w:b/>
          <w:bCs/>
          <w:sz w:val="28"/>
          <w:szCs w:val="28"/>
        </w:rPr>
        <w:t>reveals two ladies standing together in packed snow</w:t>
      </w:r>
      <w:r w:rsidR="008960B6">
        <w:rPr>
          <w:b/>
          <w:bCs/>
          <w:sz w:val="28"/>
          <w:szCs w:val="28"/>
        </w:rPr>
        <w:t xml:space="preserve">. They are equipped </w:t>
      </w:r>
      <w:r w:rsidR="004066B7">
        <w:rPr>
          <w:b/>
          <w:bCs/>
          <w:sz w:val="28"/>
          <w:szCs w:val="28"/>
        </w:rPr>
        <w:t>with helmets</w:t>
      </w:r>
      <w:r w:rsidR="008E21E1">
        <w:rPr>
          <w:b/>
          <w:bCs/>
          <w:sz w:val="28"/>
          <w:szCs w:val="28"/>
        </w:rPr>
        <w:t>, ski goggles,</w:t>
      </w:r>
      <w:r w:rsidR="004066B7">
        <w:rPr>
          <w:b/>
          <w:bCs/>
          <w:sz w:val="28"/>
          <w:szCs w:val="28"/>
        </w:rPr>
        <w:t xml:space="preserve"> and warm, red-colored coats. The lady on the left is wearing a</w:t>
      </w:r>
      <w:r w:rsidR="00DC3543">
        <w:rPr>
          <w:b/>
          <w:bCs/>
          <w:sz w:val="28"/>
          <w:szCs w:val="28"/>
        </w:rPr>
        <w:t xml:space="preserve"> vest</w:t>
      </w:r>
      <w:r w:rsidR="008E21E1">
        <w:rPr>
          <w:b/>
          <w:bCs/>
          <w:sz w:val="28"/>
          <w:szCs w:val="28"/>
        </w:rPr>
        <w:t xml:space="preserve"> </w:t>
      </w:r>
      <w:r w:rsidR="00410B36">
        <w:rPr>
          <w:b/>
          <w:bCs/>
          <w:sz w:val="28"/>
          <w:szCs w:val="28"/>
        </w:rPr>
        <w:t>over</w:t>
      </w:r>
      <w:r w:rsidR="008E21E1">
        <w:rPr>
          <w:b/>
          <w:bCs/>
          <w:sz w:val="28"/>
          <w:szCs w:val="28"/>
        </w:rPr>
        <w:t xml:space="preserve"> her coat </w:t>
      </w:r>
      <w:r w:rsidR="008960B6">
        <w:rPr>
          <w:b/>
          <w:bCs/>
          <w:sz w:val="28"/>
          <w:szCs w:val="28"/>
        </w:rPr>
        <w:t xml:space="preserve">that </w:t>
      </w:r>
      <w:r w:rsidR="00DC3543">
        <w:rPr>
          <w:b/>
          <w:bCs/>
          <w:sz w:val="28"/>
          <w:szCs w:val="28"/>
        </w:rPr>
        <w:t>identifies her, with lettering, as a</w:t>
      </w:r>
      <w:r w:rsidR="008E21E1">
        <w:rPr>
          <w:b/>
          <w:bCs/>
          <w:sz w:val="28"/>
          <w:szCs w:val="28"/>
        </w:rPr>
        <w:t xml:space="preserve"> visually impaired skier. The lady on the right is holding onto a long</w:t>
      </w:r>
      <w:r w:rsidR="00517BC3">
        <w:rPr>
          <w:b/>
          <w:bCs/>
          <w:sz w:val="28"/>
          <w:szCs w:val="28"/>
        </w:rPr>
        <w:t>,</w:t>
      </w:r>
      <w:r w:rsidR="008E21E1">
        <w:rPr>
          <w:b/>
          <w:bCs/>
          <w:sz w:val="28"/>
          <w:szCs w:val="28"/>
        </w:rPr>
        <w:t xml:space="preserve"> stick-like object, nearly her height, with the left hand. The coat of the latter has an embroidered patch that contains </w:t>
      </w:r>
      <w:r w:rsidR="00DC3543">
        <w:rPr>
          <w:b/>
          <w:bCs/>
          <w:sz w:val="28"/>
          <w:szCs w:val="28"/>
        </w:rPr>
        <w:t xml:space="preserve">upper-case </w:t>
      </w:r>
      <w:r w:rsidR="008E21E1">
        <w:rPr>
          <w:b/>
          <w:bCs/>
          <w:sz w:val="28"/>
          <w:szCs w:val="28"/>
        </w:rPr>
        <w:t xml:space="preserve">letters that spell “STARS”. In the immediate background </w:t>
      </w:r>
      <w:r w:rsidR="00DC3543">
        <w:rPr>
          <w:b/>
          <w:bCs/>
          <w:sz w:val="28"/>
          <w:szCs w:val="28"/>
        </w:rPr>
        <w:t>to</w:t>
      </w:r>
      <w:r w:rsidR="008E21E1">
        <w:rPr>
          <w:b/>
          <w:bCs/>
          <w:sz w:val="28"/>
          <w:szCs w:val="28"/>
        </w:rPr>
        <w:t xml:space="preserve"> the left are buildings that appear to be homes and large apartment buildings. </w:t>
      </w:r>
      <w:r w:rsidR="00C84186">
        <w:rPr>
          <w:b/>
          <w:bCs/>
          <w:sz w:val="28"/>
          <w:szCs w:val="28"/>
        </w:rPr>
        <w:t xml:space="preserve">Below the photos is the following text on two lines: </w:t>
      </w:r>
    </w:p>
    <w:p w14:paraId="120E4821" w14:textId="385F3D0F" w:rsidR="00C84186" w:rsidRPr="007E63E5" w:rsidRDefault="00C84186" w:rsidP="00C84186">
      <w:pPr>
        <w:jc w:val="center"/>
        <w:rPr>
          <w:b/>
          <w:bCs/>
        </w:rPr>
      </w:pPr>
      <w:r w:rsidRPr="007E63E5">
        <w:rPr>
          <w:b/>
          <w:bCs/>
        </w:rPr>
        <w:t>Team BVA</w:t>
      </w:r>
    </w:p>
    <w:p w14:paraId="1AD0F8D4" w14:textId="052DA347" w:rsidR="00C84186" w:rsidRPr="007E63E5" w:rsidRDefault="00C84186" w:rsidP="00C84186">
      <w:pPr>
        <w:jc w:val="center"/>
        <w:rPr>
          <w:b/>
          <w:bCs/>
        </w:rPr>
      </w:pPr>
      <w:r w:rsidRPr="007E63E5">
        <w:rPr>
          <w:b/>
          <w:bCs/>
        </w:rPr>
        <w:t>Mission Possible in Steamboat Springs</w:t>
      </w:r>
    </w:p>
    <w:p w14:paraId="7DFCD011" w14:textId="77777777" w:rsidR="00C84186" w:rsidRDefault="00C84186" w:rsidP="00665933">
      <w:pPr>
        <w:rPr>
          <w:b/>
          <w:bCs/>
          <w:sz w:val="28"/>
          <w:szCs w:val="28"/>
        </w:rPr>
      </w:pPr>
    </w:p>
    <w:p w14:paraId="613F9C90" w14:textId="77777777" w:rsidR="007E63E5" w:rsidRDefault="008E21E1" w:rsidP="00665933">
      <w:pPr>
        <w:rPr>
          <w:b/>
          <w:bCs/>
          <w:sz w:val="28"/>
          <w:szCs w:val="28"/>
        </w:rPr>
      </w:pPr>
      <w:r>
        <w:rPr>
          <w:b/>
          <w:bCs/>
          <w:sz w:val="28"/>
          <w:szCs w:val="28"/>
        </w:rPr>
        <w:t xml:space="preserve">The </w:t>
      </w:r>
      <w:r w:rsidR="00C84186">
        <w:rPr>
          <w:b/>
          <w:bCs/>
          <w:sz w:val="28"/>
          <w:szCs w:val="28"/>
        </w:rPr>
        <w:t>descriptive cover</w:t>
      </w:r>
      <w:r>
        <w:rPr>
          <w:b/>
          <w:bCs/>
          <w:sz w:val="28"/>
          <w:szCs w:val="28"/>
        </w:rPr>
        <w:t xml:space="preserve"> caption </w:t>
      </w:r>
      <w:r w:rsidR="00C84186">
        <w:rPr>
          <w:b/>
          <w:bCs/>
          <w:sz w:val="28"/>
          <w:szCs w:val="28"/>
        </w:rPr>
        <w:t xml:space="preserve">located </w:t>
      </w:r>
      <w:r>
        <w:rPr>
          <w:b/>
          <w:bCs/>
          <w:sz w:val="28"/>
          <w:szCs w:val="28"/>
        </w:rPr>
        <w:t>on page 2 reads as follows:</w:t>
      </w:r>
      <w:r w:rsidR="0048068C">
        <w:rPr>
          <w:b/>
          <w:bCs/>
          <w:sz w:val="28"/>
          <w:szCs w:val="28"/>
        </w:rPr>
        <w:t xml:space="preserve"> </w:t>
      </w:r>
    </w:p>
    <w:p w14:paraId="487916AB" w14:textId="77777777" w:rsidR="007E63E5" w:rsidRDefault="007E63E5" w:rsidP="00665933">
      <w:pPr>
        <w:rPr>
          <w:b/>
          <w:bCs/>
          <w:sz w:val="28"/>
          <w:szCs w:val="28"/>
        </w:rPr>
      </w:pPr>
    </w:p>
    <w:p w14:paraId="3C7F5CDB" w14:textId="55E30C2B" w:rsidR="00665933" w:rsidRDefault="0048068C" w:rsidP="00665933">
      <w:pPr>
        <w:rPr>
          <w:b/>
          <w:bCs/>
        </w:rPr>
      </w:pPr>
      <w:r w:rsidRPr="007E63E5">
        <w:rPr>
          <w:b/>
          <w:bCs/>
        </w:rPr>
        <w:t xml:space="preserve">In this issue of </w:t>
      </w:r>
      <w:r w:rsidRPr="007E63E5">
        <w:rPr>
          <w:b/>
          <w:bCs/>
          <w:i/>
          <w:iCs/>
        </w:rPr>
        <w:t>The Bulletin</w:t>
      </w:r>
      <w:r w:rsidRPr="007E63E5">
        <w:rPr>
          <w:b/>
          <w:bCs/>
        </w:rPr>
        <w:t>, Joe Bogart</w:t>
      </w:r>
      <w:r w:rsidR="00DC3543">
        <w:rPr>
          <w:b/>
          <w:bCs/>
        </w:rPr>
        <w:t>,</w:t>
      </w:r>
      <w:r w:rsidR="007C6902" w:rsidRPr="007E63E5">
        <w:rPr>
          <w:b/>
          <w:bCs/>
        </w:rPr>
        <w:t xml:space="preserve"> </w:t>
      </w:r>
      <w:r w:rsidRPr="007E63E5">
        <w:rPr>
          <w:b/>
          <w:bCs/>
        </w:rPr>
        <w:t>Gem State Regional Group</w:t>
      </w:r>
      <w:r w:rsidR="00DC3543">
        <w:rPr>
          <w:b/>
          <w:bCs/>
        </w:rPr>
        <w:t>,</w:t>
      </w:r>
      <w:r w:rsidR="007E63E5">
        <w:rPr>
          <w:b/>
          <w:bCs/>
        </w:rPr>
        <w:t xml:space="preserve"> </w:t>
      </w:r>
      <w:r w:rsidR="00543E3F">
        <w:rPr>
          <w:b/>
          <w:bCs/>
        </w:rPr>
        <w:t xml:space="preserve">puts a </w:t>
      </w:r>
      <w:r w:rsidR="007E63E5">
        <w:rPr>
          <w:b/>
          <w:bCs/>
        </w:rPr>
        <w:t>spotlight</w:t>
      </w:r>
      <w:r w:rsidR="00543E3F">
        <w:rPr>
          <w:b/>
          <w:bCs/>
        </w:rPr>
        <w:t xml:space="preserve"> on</w:t>
      </w:r>
      <w:r w:rsidR="007E63E5">
        <w:rPr>
          <w:b/>
          <w:bCs/>
        </w:rPr>
        <w:t xml:space="preserve"> </w:t>
      </w:r>
      <w:r w:rsidR="007E63E5" w:rsidRPr="007E63E5">
        <w:rPr>
          <w:b/>
          <w:bCs/>
        </w:rPr>
        <w:t xml:space="preserve">Team BVA’s </w:t>
      </w:r>
      <w:r w:rsidR="007C6902" w:rsidRPr="007E63E5">
        <w:rPr>
          <w:b/>
          <w:bCs/>
        </w:rPr>
        <w:t xml:space="preserve">recent adaptive skiing and snowboarding experience in the </w:t>
      </w:r>
      <w:r w:rsidR="007E63E5" w:rsidRPr="007E63E5">
        <w:rPr>
          <w:b/>
          <w:bCs/>
        </w:rPr>
        <w:t xml:space="preserve">Colorado Rockies. </w:t>
      </w:r>
      <w:r w:rsidR="00DC3543">
        <w:rPr>
          <w:b/>
          <w:bCs/>
        </w:rPr>
        <w:t xml:space="preserve">Pictured in addition to the group photo is </w:t>
      </w:r>
      <w:r w:rsidR="007E63E5" w:rsidRPr="007E63E5">
        <w:rPr>
          <w:b/>
          <w:bCs/>
        </w:rPr>
        <w:t xml:space="preserve">Teresa Galgano, Florida Regional Group, with ski instructor and guide Laura </w:t>
      </w:r>
      <w:proofErr w:type="spellStart"/>
      <w:r w:rsidR="007E63E5" w:rsidRPr="007E63E5">
        <w:rPr>
          <w:b/>
          <w:bCs/>
        </w:rPr>
        <w:t>Sallah</w:t>
      </w:r>
      <w:proofErr w:type="spellEnd"/>
      <w:r w:rsidR="007E63E5" w:rsidRPr="007E63E5">
        <w:rPr>
          <w:b/>
          <w:bCs/>
        </w:rPr>
        <w:t>. Photo courtesy of Steamboat Adaptive Recreational Sports.</w:t>
      </w:r>
    </w:p>
    <w:p w14:paraId="56B6ADC2" w14:textId="256617C6" w:rsidR="00644C83" w:rsidRDefault="00644C83" w:rsidP="00665933">
      <w:pPr>
        <w:rPr>
          <w:b/>
          <w:bCs/>
        </w:rPr>
      </w:pPr>
    </w:p>
    <w:p w14:paraId="58AAD142" w14:textId="77777777" w:rsidR="00F967DF" w:rsidRDefault="00F967DF" w:rsidP="00665933">
      <w:pPr>
        <w:rPr>
          <w:b/>
          <w:bCs/>
        </w:rPr>
      </w:pPr>
    </w:p>
    <w:p w14:paraId="3ADB4B12" w14:textId="09DBB9A0" w:rsidR="00644C83" w:rsidRDefault="00644C83" w:rsidP="00665933">
      <w:pPr>
        <w:rPr>
          <w:b/>
          <w:bCs/>
        </w:rPr>
      </w:pPr>
    </w:p>
    <w:p w14:paraId="63BCD0F2" w14:textId="77777777" w:rsidR="00644C83" w:rsidRDefault="00644C83" w:rsidP="00644C83">
      <w:pPr>
        <w:pStyle w:val="EndnoteText"/>
        <w:widowControl/>
        <w:rPr>
          <w:rFonts w:ascii="Times New Roman" w:hAnsi="Times New Roman"/>
          <w:b/>
          <w:snapToGrid/>
          <w:sz w:val="40"/>
          <w:szCs w:val="40"/>
        </w:rPr>
      </w:pPr>
      <w:r>
        <w:rPr>
          <w:rFonts w:ascii="Times New Roman" w:hAnsi="Times New Roman"/>
          <w:b/>
          <w:snapToGrid/>
          <w:sz w:val="40"/>
          <w:szCs w:val="40"/>
        </w:rPr>
        <w:lastRenderedPageBreak/>
        <w:t>President’s Page</w:t>
      </w:r>
    </w:p>
    <w:p w14:paraId="5DA8BC70" w14:textId="77777777" w:rsidR="00644C83" w:rsidRDefault="00644C83" w:rsidP="00644C83">
      <w:pPr>
        <w:pStyle w:val="EndnoteText"/>
        <w:widowControl/>
        <w:rPr>
          <w:rFonts w:ascii="Times New Roman" w:hAnsi="Times New Roman"/>
          <w:bCs/>
          <w:snapToGrid/>
          <w:szCs w:val="24"/>
        </w:rPr>
      </w:pPr>
      <w:r w:rsidRPr="00381BC3">
        <w:rPr>
          <w:rFonts w:ascii="Times New Roman" w:hAnsi="Times New Roman"/>
          <w:bCs/>
          <w:snapToGrid/>
          <w:szCs w:val="24"/>
        </w:rPr>
        <w:t>by Jo</w:t>
      </w:r>
      <w:r>
        <w:rPr>
          <w:rFonts w:ascii="Times New Roman" w:hAnsi="Times New Roman"/>
          <w:bCs/>
          <w:snapToGrid/>
          <w:szCs w:val="24"/>
        </w:rPr>
        <w:t>seph D. M</w:t>
      </w:r>
      <w:r w:rsidRPr="00381BC3">
        <w:rPr>
          <w:rFonts w:ascii="Times New Roman" w:hAnsi="Times New Roman"/>
          <w:bCs/>
          <w:snapToGrid/>
          <w:szCs w:val="24"/>
        </w:rPr>
        <w:t>cNeil</w:t>
      </w:r>
      <w:r>
        <w:rPr>
          <w:rFonts w:ascii="Times New Roman" w:hAnsi="Times New Roman"/>
          <w:bCs/>
          <w:snapToGrid/>
          <w:szCs w:val="24"/>
        </w:rPr>
        <w:t>, Sr.</w:t>
      </w:r>
    </w:p>
    <w:p w14:paraId="2D51FD70" w14:textId="77777777" w:rsidR="00644C83" w:rsidRDefault="00644C83" w:rsidP="00644C83">
      <w:pPr>
        <w:pStyle w:val="EndnoteText"/>
        <w:widowControl/>
        <w:rPr>
          <w:rFonts w:ascii="Times New Roman" w:hAnsi="Times New Roman"/>
          <w:bCs/>
          <w:snapToGrid/>
          <w:szCs w:val="24"/>
        </w:rPr>
      </w:pPr>
    </w:p>
    <w:p w14:paraId="3D7488FB" w14:textId="77777777" w:rsidR="00644C83" w:rsidRDefault="00644C83" w:rsidP="00644C83">
      <w:pPr>
        <w:rPr>
          <w:bCs/>
        </w:rPr>
      </w:pPr>
      <w:r>
        <w:rPr>
          <w:b/>
          <w:bCs/>
          <w:sz w:val="28"/>
          <w:szCs w:val="28"/>
        </w:rPr>
        <w:t xml:space="preserve">The </w:t>
      </w:r>
      <w:r>
        <w:rPr>
          <w:b/>
          <w:bCs/>
          <w:i/>
          <w:iCs/>
          <w:sz w:val="28"/>
          <w:szCs w:val="28"/>
        </w:rPr>
        <w:t>President’s Page</w:t>
      </w:r>
      <w:r>
        <w:rPr>
          <w:b/>
          <w:bCs/>
          <w:sz w:val="28"/>
          <w:szCs w:val="28"/>
        </w:rPr>
        <w:t xml:space="preserve"> comes accompanied by the customary thumbnail, shoulder-length photo without a caption. The photo shows Joe McNeil formally dressed, including a clearly visible embroidered garrison hat. His message to BVA begins as follows:</w:t>
      </w:r>
    </w:p>
    <w:p w14:paraId="3AB7D01D" w14:textId="77777777" w:rsidR="00644C83" w:rsidRDefault="00644C83" w:rsidP="00644C83">
      <w:pPr>
        <w:pStyle w:val="EndnoteText"/>
        <w:widowControl/>
        <w:rPr>
          <w:rFonts w:ascii="Times New Roman" w:hAnsi="Times New Roman"/>
          <w:bCs/>
          <w:snapToGrid/>
          <w:szCs w:val="24"/>
        </w:rPr>
      </w:pPr>
    </w:p>
    <w:p w14:paraId="38B7B497" w14:textId="77777777" w:rsidR="00644C83" w:rsidRDefault="00644C83" w:rsidP="00644C83">
      <w:pPr>
        <w:rPr>
          <w:b/>
          <w:bCs/>
        </w:rPr>
      </w:pPr>
      <w:r w:rsidRPr="004F6D71">
        <w:rPr>
          <w:b/>
          <w:bCs/>
        </w:rPr>
        <w:t xml:space="preserve">To Vote </w:t>
      </w:r>
      <w:r>
        <w:rPr>
          <w:b/>
          <w:bCs/>
        </w:rPr>
        <w:t>o</w:t>
      </w:r>
      <w:r w:rsidRPr="004F6D71">
        <w:rPr>
          <w:b/>
          <w:bCs/>
        </w:rPr>
        <w:t xml:space="preserve">r Not </w:t>
      </w:r>
      <w:r>
        <w:rPr>
          <w:b/>
          <w:bCs/>
        </w:rPr>
        <w:t>t</w:t>
      </w:r>
      <w:r w:rsidRPr="004F6D71">
        <w:rPr>
          <w:b/>
          <w:bCs/>
        </w:rPr>
        <w:t>o Vote,</w:t>
      </w:r>
    </w:p>
    <w:p w14:paraId="7A97C657" w14:textId="77777777" w:rsidR="00644C83" w:rsidRPr="004F6D71" w:rsidRDefault="00644C83" w:rsidP="00644C83">
      <w:r w:rsidRPr="004F6D71">
        <w:rPr>
          <w:b/>
          <w:bCs/>
        </w:rPr>
        <w:t xml:space="preserve">That </w:t>
      </w:r>
      <w:r>
        <w:rPr>
          <w:b/>
          <w:bCs/>
        </w:rPr>
        <w:t>i</w:t>
      </w:r>
      <w:r w:rsidRPr="004F6D71">
        <w:rPr>
          <w:b/>
          <w:bCs/>
        </w:rPr>
        <w:t>s the Question</w:t>
      </w:r>
    </w:p>
    <w:p w14:paraId="2BA0EE5E" w14:textId="77777777" w:rsidR="00644C83" w:rsidRDefault="00644C83" w:rsidP="00644C83">
      <w:pPr>
        <w:rPr>
          <w:rFonts w:ascii="Helvetica Neue" w:hAnsi="Helvetica Neue"/>
          <w:sz w:val="17"/>
          <w:szCs w:val="17"/>
        </w:rPr>
      </w:pPr>
    </w:p>
    <w:p w14:paraId="57E5623D" w14:textId="77777777" w:rsidR="00644C83" w:rsidRDefault="00644C83" w:rsidP="00644C83">
      <w:pPr>
        <w:ind w:firstLine="720"/>
      </w:pPr>
      <w:r w:rsidRPr="003732F2">
        <w:t xml:space="preserve">This country’s history </w:t>
      </w:r>
      <w:r>
        <w:t>and current events are rooted in</w:t>
      </w:r>
      <w:r w:rsidRPr="003732F2">
        <w:t xml:space="preserve"> </w:t>
      </w:r>
      <w:r>
        <w:t xml:space="preserve">large part in </w:t>
      </w:r>
      <w:r w:rsidRPr="003732F2">
        <w:t>how we as a people are represented.</w:t>
      </w:r>
    </w:p>
    <w:p w14:paraId="15F6B30D" w14:textId="77777777" w:rsidR="00644C83" w:rsidRDefault="00644C83" w:rsidP="00644C83">
      <w:pPr>
        <w:ind w:firstLine="720"/>
      </w:pPr>
      <w:r w:rsidRPr="003732F2">
        <w:t xml:space="preserve">We fought a war </w:t>
      </w:r>
      <w:proofErr w:type="gramStart"/>
      <w:r w:rsidRPr="003732F2">
        <w:t xml:space="preserve">based on </w:t>
      </w:r>
      <w:r>
        <w:t>the fact that</w:t>
      </w:r>
      <w:proofErr w:type="gramEnd"/>
      <w:r>
        <w:t xml:space="preserve"> there was </w:t>
      </w:r>
      <w:r w:rsidRPr="003732F2">
        <w:t>taxation</w:t>
      </w:r>
      <w:r>
        <w:t xml:space="preserve"> without representation</w:t>
      </w:r>
      <w:r w:rsidRPr="003732F2">
        <w:t xml:space="preserve"> </w:t>
      </w:r>
      <w:r>
        <w:t>in the American colonies. W</w:t>
      </w:r>
      <w:r w:rsidRPr="003732F2">
        <w:t xml:space="preserve">e </w:t>
      </w:r>
      <w:r>
        <w:t xml:space="preserve">also </w:t>
      </w:r>
      <w:r w:rsidRPr="003732F2">
        <w:t>drafted a</w:t>
      </w:r>
      <w:r>
        <w:t xml:space="preserve"> </w:t>
      </w:r>
      <w:proofErr w:type="gramStart"/>
      <w:r>
        <w:t>Constitution</w:t>
      </w:r>
      <w:proofErr w:type="gramEnd"/>
      <w:r>
        <w:t xml:space="preserve"> based on the ideals of representative government and have approved </w:t>
      </w:r>
      <w:r w:rsidRPr="003732F2">
        <w:t>multiple amendments to it over the years</w:t>
      </w:r>
      <w:r>
        <w:t xml:space="preserve"> on that same basis.</w:t>
      </w:r>
    </w:p>
    <w:p w14:paraId="343FBAFC" w14:textId="77777777" w:rsidR="00644C83" w:rsidRDefault="00644C83" w:rsidP="00644C83">
      <w:pPr>
        <w:ind w:firstLine="720"/>
      </w:pPr>
      <w:r>
        <w:t xml:space="preserve">The nation </w:t>
      </w:r>
      <w:r w:rsidRPr="003732F2">
        <w:t>still stand</w:t>
      </w:r>
      <w:r>
        <w:t>s</w:t>
      </w:r>
      <w:r w:rsidRPr="003732F2">
        <w:t xml:space="preserve"> </w:t>
      </w:r>
      <w:r>
        <w:t>246</w:t>
      </w:r>
      <w:r w:rsidRPr="003732F2">
        <w:t xml:space="preserve"> years later. </w:t>
      </w:r>
    </w:p>
    <w:p w14:paraId="0BF53768" w14:textId="77777777" w:rsidR="00644C83" w:rsidRDefault="00644C83" w:rsidP="00644C83">
      <w:pPr>
        <w:ind w:firstLine="720"/>
      </w:pPr>
      <w:r>
        <w:t>A</w:t>
      </w:r>
      <w:r w:rsidRPr="003732F2">
        <w:t>s a people</w:t>
      </w:r>
      <w:r>
        <w:t>, we</w:t>
      </w:r>
      <w:r w:rsidRPr="003732F2">
        <w:t xml:space="preserve"> express our pleasure or displeasure with our elected officials </w:t>
      </w:r>
      <w:r>
        <w:t>through our vote</w:t>
      </w:r>
      <w:r w:rsidRPr="003732F2">
        <w:t xml:space="preserve">. The </w:t>
      </w:r>
      <w:r>
        <w:t xml:space="preserve">right to </w:t>
      </w:r>
      <w:r w:rsidRPr="003732F2">
        <w:t xml:space="preserve">vote </w:t>
      </w:r>
      <w:r>
        <w:t>provides us with the strongest means for expressing our opinion. Although no one can take that right from us, we can nullify it ourselves when we do the disservice of not voting.</w:t>
      </w:r>
    </w:p>
    <w:p w14:paraId="595B4CCC" w14:textId="77777777" w:rsidR="00644C83" w:rsidRPr="003732F2" w:rsidRDefault="00644C83" w:rsidP="00644C83">
      <w:pPr>
        <w:ind w:firstLine="720"/>
      </w:pPr>
      <w:r w:rsidRPr="003732F2">
        <w:t xml:space="preserve">You </w:t>
      </w:r>
      <w:r>
        <w:t>may now be asking yourselves: What is Joe’s point here?</w:t>
      </w:r>
    </w:p>
    <w:p w14:paraId="1E9E1AE8" w14:textId="77777777" w:rsidR="00644C83" w:rsidRPr="003732F2" w:rsidRDefault="00644C83" w:rsidP="00644C83">
      <w:pPr>
        <w:ind w:firstLine="720"/>
      </w:pPr>
      <w:r w:rsidRPr="003732F2">
        <w:t>Well</w:t>
      </w:r>
      <w:r>
        <w:t>,</w:t>
      </w:r>
      <w:r w:rsidRPr="003732F2">
        <w:t xml:space="preserve"> my friends</w:t>
      </w:r>
      <w:r>
        <w:t>, my point is this: W</w:t>
      </w:r>
      <w:r w:rsidRPr="003732F2">
        <w:t>hen we signed up on Uncle Sam’s dotted line</w:t>
      </w:r>
      <w:r>
        <w:t>,</w:t>
      </w:r>
      <w:r w:rsidRPr="003732F2">
        <w:t xml:space="preserve"> we took an oath of office and part of that oath was duty, honor</w:t>
      </w:r>
      <w:r>
        <w:t>,</w:t>
      </w:r>
      <w:r w:rsidRPr="003732F2">
        <w:t xml:space="preserve"> and country</w:t>
      </w:r>
      <w:r>
        <w:t>. P</w:t>
      </w:r>
      <w:r w:rsidRPr="003732F2">
        <w:t>art of what we did</w:t>
      </w:r>
      <w:r>
        <w:t>,</w:t>
      </w:r>
      <w:r w:rsidRPr="003732F2">
        <w:t xml:space="preserve"> </w:t>
      </w:r>
      <w:r>
        <w:t xml:space="preserve">additionally, </w:t>
      </w:r>
      <w:r w:rsidRPr="003732F2">
        <w:t>gave individuals the rights to not vote</w:t>
      </w:r>
      <w:r>
        <w:t>. However, if you</w:t>
      </w:r>
      <w:r w:rsidRPr="003732F2">
        <w:t xml:space="preserve"> don’t vote</w:t>
      </w:r>
      <w:r>
        <w:t>,</w:t>
      </w:r>
      <w:r w:rsidRPr="003732F2">
        <w:t xml:space="preserve"> you cannot complain</w:t>
      </w:r>
      <w:r>
        <w:t xml:space="preserve"> with sincerity</w:t>
      </w:r>
      <w:r w:rsidRPr="003732F2">
        <w:t xml:space="preserve"> about anything because you have </w:t>
      </w:r>
      <w:r>
        <w:t>foregone a previous opportunity to change an outcome</w:t>
      </w:r>
      <w:r w:rsidRPr="003732F2">
        <w:t>. </w:t>
      </w:r>
    </w:p>
    <w:p w14:paraId="327B063B" w14:textId="7C846350" w:rsidR="00644C83" w:rsidRDefault="00644C83" w:rsidP="00644C83">
      <w:pPr>
        <w:ind w:firstLine="720"/>
      </w:pPr>
      <w:r>
        <w:t>As members of a congressionally chartered national organization,</w:t>
      </w:r>
      <w:r w:rsidRPr="003732F2">
        <w:t xml:space="preserve"> we have earned the right to speak our mind</w:t>
      </w:r>
      <w:r w:rsidR="00A701C1">
        <w:t>s</w:t>
      </w:r>
      <w:r>
        <w:t xml:space="preserve"> through the voting process</w:t>
      </w:r>
      <w:r w:rsidRPr="003732F2">
        <w:t>.</w:t>
      </w:r>
      <w:r>
        <w:t xml:space="preserve"> </w:t>
      </w:r>
      <w:r w:rsidRPr="003732F2">
        <w:t>In a few months</w:t>
      </w:r>
      <w:r>
        <w:t>,</w:t>
      </w:r>
      <w:r w:rsidRPr="003732F2">
        <w:t xml:space="preserve"> we will be holding elections for District Directors</w:t>
      </w:r>
      <w:r>
        <w:t xml:space="preserve">. These </w:t>
      </w:r>
      <w:r w:rsidRPr="003732F2">
        <w:t xml:space="preserve">directors will be representing you on the </w:t>
      </w:r>
      <w:r>
        <w:t>n</w:t>
      </w:r>
      <w:r w:rsidRPr="003732F2">
        <w:t xml:space="preserve">ational </w:t>
      </w:r>
      <w:r>
        <w:t>b</w:t>
      </w:r>
      <w:r w:rsidRPr="003732F2">
        <w:t>oard</w:t>
      </w:r>
      <w:r>
        <w:t xml:space="preserve">. </w:t>
      </w:r>
    </w:p>
    <w:p w14:paraId="34AAD801" w14:textId="77777777" w:rsidR="00644C83" w:rsidRDefault="00644C83" w:rsidP="00644C83">
      <w:pPr>
        <w:ind w:firstLine="720"/>
      </w:pPr>
      <w:r>
        <w:t>Soon you</w:t>
      </w:r>
      <w:r w:rsidRPr="003732F2">
        <w:t xml:space="preserve"> will be receiving </w:t>
      </w:r>
      <w:r>
        <w:t>c</w:t>
      </w:r>
      <w:r w:rsidRPr="003732F2">
        <w:t>andidate biography information on members who want to represent you at the national level. Please review and select wisely</w:t>
      </w:r>
      <w:r>
        <w:t xml:space="preserve">, as the </w:t>
      </w:r>
      <w:r w:rsidRPr="003732F2">
        <w:t>young grasshopper</w:t>
      </w:r>
      <w:r>
        <w:t xml:space="preserve"> meme goes</w:t>
      </w:r>
      <w:r w:rsidRPr="003732F2">
        <w:t xml:space="preserve">. </w:t>
      </w:r>
      <w:r>
        <w:t xml:space="preserve">Every vote will count. </w:t>
      </w:r>
      <w:r w:rsidRPr="003732F2">
        <w:t>As soon as you receive your ballot</w:t>
      </w:r>
      <w:r>
        <w:t>,</w:t>
      </w:r>
      <w:r w:rsidRPr="003732F2">
        <w:t xml:space="preserve"> please fill it out</w:t>
      </w:r>
      <w:r>
        <w:t xml:space="preserve"> and</w:t>
      </w:r>
      <w:r w:rsidRPr="003732F2">
        <w:t xml:space="preserve"> </w:t>
      </w:r>
      <w:r>
        <w:t>immediately return it, or u</w:t>
      </w:r>
      <w:r w:rsidRPr="003732F2">
        <w:t xml:space="preserve">se the technology </w:t>
      </w:r>
      <w:r>
        <w:t xml:space="preserve">we </w:t>
      </w:r>
      <w:r w:rsidRPr="003732F2">
        <w:t xml:space="preserve">have </w:t>
      </w:r>
      <w:r>
        <w:t xml:space="preserve">at our disposal </w:t>
      </w:r>
      <w:r w:rsidRPr="003732F2">
        <w:t>to accomplish this</w:t>
      </w:r>
      <w:r>
        <w:t xml:space="preserve">. We </w:t>
      </w:r>
      <w:r w:rsidRPr="003732F2">
        <w:t xml:space="preserve">may be trying </w:t>
      </w:r>
      <w:r>
        <w:t xml:space="preserve">something new </w:t>
      </w:r>
      <w:r w:rsidRPr="003732F2">
        <w:t>to expedite the voting process.</w:t>
      </w:r>
    </w:p>
    <w:p w14:paraId="192D7EA6" w14:textId="77777777" w:rsidR="00644C83" w:rsidRDefault="00644C83" w:rsidP="00644C83">
      <w:pPr>
        <w:ind w:firstLine="720"/>
      </w:pPr>
      <w:r w:rsidRPr="003732F2">
        <w:t>Historically</w:t>
      </w:r>
      <w:r>
        <w:t>,</w:t>
      </w:r>
      <w:r w:rsidRPr="003732F2">
        <w:t xml:space="preserve"> </w:t>
      </w:r>
      <w:r>
        <w:t>BVA N</w:t>
      </w:r>
      <w:r w:rsidRPr="003732F2">
        <w:t xml:space="preserve">ational </w:t>
      </w:r>
      <w:r>
        <w:t>H</w:t>
      </w:r>
      <w:r w:rsidRPr="003732F2">
        <w:t xml:space="preserve">eadquarters has mailed out thousands of ballots </w:t>
      </w:r>
      <w:r>
        <w:t>and r</w:t>
      </w:r>
      <w:r w:rsidRPr="003732F2">
        <w:t>eceive</w:t>
      </w:r>
      <w:r>
        <w:t>d</w:t>
      </w:r>
      <w:r w:rsidRPr="003732F2">
        <w:t xml:space="preserve"> back </w:t>
      </w:r>
      <w:r>
        <w:t xml:space="preserve">only </w:t>
      </w:r>
      <w:r w:rsidRPr="003732F2">
        <w:t xml:space="preserve">hundreds </w:t>
      </w:r>
      <w:r>
        <w:t xml:space="preserve">of </w:t>
      </w:r>
      <w:r w:rsidRPr="003732F2">
        <w:t xml:space="preserve">completed </w:t>
      </w:r>
      <w:r>
        <w:t xml:space="preserve">ones. This all comes with a rather heavy price tag attached, not just from the time and money to conduct the elections but in some cases from a result that does not reflect the will of the BVA members </w:t>
      </w:r>
      <w:proofErr w:type="gramStart"/>
      <w:r>
        <w:t>as a whole but</w:t>
      </w:r>
      <w:proofErr w:type="gramEnd"/>
      <w:r>
        <w:t xml:space="preserve"> only that of those who took the time to vote. </w:t>
      </w:r>
    </w:p>
    <w:p w14:paraId="01606972" w14:textId="77777777" w:rsidR="00644C83" w:rsidRDefault="00644C83" w:rsidP="00644C83">
      <w:pPr>
        <w:ind w:firstLine="720"/>
      </w:pPr>
      <w:r>
        <w:t>We need to do better in our participation in the BVA democratic process and I know we can. Please vote and return your ballots in a timely manner.</w:t>
      </w:r>
      <w:r w:rsidRPr="003732F2">
        <w:t xml:space="preserve"> </w:t>
      </w:r>
    </w:p>
    <w:p w14:paraId="6AB9E44C" w14:textId="77777777" w:rsidR="00644C83" w:rsidRPr="003732F2" w:rsidRDefault="00644C83" w:rsidP="00644C83">
      <w:pPr>
        <w:ind w:firstLine="720"/>
      </w:pPr>
      <w:r w:rsidRPr="003732F2">
        <w:t xml:space="preserve">When I joined </w:t>
      </w:r>
      <w:r>
        <w:t xml:space="preserve">BVA </w:t>
      </w:r>
      <w:r w:rsidRPr="003732F2">
        <w:t>many moons ago</w:t>
      </w:r>
      <w:r>
        <w:t>,</w:t>
      </w:r>
      <w:r w:rsidRPr="003732F2">
        <w:t xml:space="preserve"> I </w:t>
      </w:r>
      <w:r>
        <w:t>began trying to</w:t>
      </w:r>
      <w:r w:rsidRPr="003732F2">
        <w:t xml:space="preserve"> live by</w:t>
      </w:r>
      <w:r>
        <w:t xml:space="preserve"> </w:t>
      </w:r>
      <w:r w:rsidRPr="003732F2">
        <w:t xml:space="preserve">the values </w:t>
      </w:r>
      <w:r>
        <w:t xml:space="preserve">I </w:t>
      </w:r>
      <w:r w:rsidRPr="003732F2">
        <w:t xml:space="preserve">learned </w:t>
      </w:r>
      <w:r>
        <w:t xml:space="preserve">on and from </w:t>
      </w:r>
      <w:r w:rsidRPr="003732F2">
        <w:t>active duty</w:t>
      </w:r>
      <w:r>
        <w:t xml:space="preserve">, i.e., duty, honor, and country. I now use </w:t>
      </w:r>
      <w:r w:rsidRPr="003732F2">
        <w:t xml:space="preserve">the bylaws as </w:t>
      </w:r>
      <w:r>
        <w:t xml:space="preserve">a </w:t>
      </w:r>
      <w:r w:rsidRPr="003732F2">
        <w:t>rulebook</w:t>
      </w:r>
      <w:r>
        <w:t xml:space="preserve"> for myself</w:t>
      </w:r>
      <w:r w:rsidRPr="003732F2">
        <w:t xml:space="preserve"> when it comes to grow</w:t>
      </w:r>
      <w:r>
        <w:t>ing personally</w:t>
      </w:r>
      <w:r w:rsidRPr="003732F2">
        <w:t xml:space="preserve"> in this organization. </w:t>
      </w:r>
      <w:r>
        <w:t xml:space="preserve">No, I know that the bylaws are not perfect, but they exist in a </w:t>
      </w:r>
      <w:r w:rsidRPr="003732F2">
        <w:t>living</w:t>
      </w:r>
      <w:r>
        <w:t>,</w:t>
      </w:r>
      <w:r w:rsidRPr="003732F2">
        <w:t xml:space="preserve"> breathing document that </w:t>
      </w:r>
      <w:r>
        <w:t xml:space="preserve">will continue to </w:t>
      </w:r>
      <w:r w:rsidRPr="003732F2">
        <w:t>evolve with tim</w:t>
      </w:r>
      <w:r>
        <w:t>e—and evolve it must if BVA is to continue another 77 years.</w:t>
      </w:r>
    </w:p>
    <w:p w14:paraId="7878260D" w14:textId="77777777" w:rsidR="00644C83" w:rsidRPr="003732F2" w:rsidRDefault="00644C83" w:rsidP="00644C83">
      <w:pPr>
        <w:ind w:firstLine="720"/>
      </w:pPr>
      <w:r w:rsidRPr="003732F2">
        <w:t>Ask yourself the question</w:t>
      </w:r>
      <w:r>
        <w:t>: Am I going t</w:t>
      </w:r>
      <w:r w:rsidRPr="003732F2">
        <w:t xml:space="preserve">o vote or not? </w:t>
      </w:r>
      <w:r>
        <w:t xml:space="preserve">And, if not, then WHY NOT? </w:t>
      </w:r>
    </w:p>
    <w:p w14:paraId="3458C25A" w14:textId="77777777" w:rsidR="00644C83" w:rsidRDefault="00644C83" w:rsidP="00644C83">
      <w:pPr>
        <w:ind w:firstLine="720"/>
      </w:pPr>
      <w:r w:rsidRPr="003732F2">
        <w:t>This is a member</w:t>
      </w:r>
      <w:r>
        <w:t>-</w:t>
      </w:r>
      <w:r w:rsidRPr="003732F2">
        <w:t>driven organization and</w:t>
      </w:r>
      <w:r>
        <w:t>,</w:t>
      </w:r>
      <w:r w:rsidRPr="003732F2">
        <w:t xml:space="preserve"> without your vote</w:t>
      </w:r>
      <w:r>
        <w:t>,</w:t>
      </w:r>
      <w:r w:rsidRPr="003732F2">
        <w:t xml:space="preserve"> how is the </w:t>
      </w:r>
      <w:r>
        <w:t>B</w:t>
      </w:r>
      <w:r w:rsidRPr="003732F2">
        <w:t>oard suppose</w:t>
      </w:r>
      <w:r>
        <w:t>d</w:t>
      </w:r>
      <w:r w:rsidRPr="003732F2">
        <w:t xml:space="preserve"> to know what you want</w:t>
      </w:r>
      <w:r>
        <w:t>?</w:t>
      </w:r>
    </w:p>
    <w:p w14:paraId="4C24B376" w14:textId="77777777" w:rsidR="00644C83" w:rsidRPr="003732F2" w:rsidRDefault="00644C83" w:rsidP="00644C83">
      <w:pPr>
        <w:ind w:firstLine="720"/>
      </w:pPr>
      <w:r>
        <w:lastRenderedPageBreak/>
        <w:t xml:space="preserve">District </w:t>
      </w:r>
      <w:r w:rsidRPr="003732F2">
        <w:t xml:space="preserve">Directors are </w:t>
      </w:r>
      <w:r>
        <w:t>the voice of</w:t>
      </w:r>
      <w:r w:rsidRPr="003732F2">
        <w:t xml:space="preserve"> regional groups on the </w:t>
      </w:r>
      <w:r>
        <w:t>B</w:t>
      </w:r>
      <w:r w:rsidRPr="003732F2">
        <w:t>oard</w:t>
      </w:r>
      <w:r>
        <w:t>. You sp</w:t>
      </w:r>
      <w:r w:rsidRPr="003732F2">
        <w:t>eak through them</w:t>
      </w:r>
      <w:r>
        <w:t xml:space="preserve"> first and they communicate back to you on behalf of the Board.  </w:t>
      </w:r>
    </w:p>
    <w:p w14:paraId="37059B9F" w14:textId="2C2AB203" w:rsidR="00644C83" w:rsidRDefault="00644C83" w:rsidP="00644C83">
      <w:pPr>
        <w:ind w:firstLine="720"/>
      </w:pPr>
      <w:r>
        <w:t>I</w:t>
      </w:r>
      <w:r w:rsidRPr="003732F2">
        <w:t>f you're not being informed</w:t>
      </w:r>
      <w:r>
        <w:t xml:space="preserve"> or making your voice heard, </w:t>
      </w:r>
      <w:r w:rsidRPr="003732F2">
        <w:t>it’s time to speak up</w:t>
      </w:r>
      <w:r>
        <w:t xml:space="preserve">. Your </w:t>
      </w:r>
      <w:r w:rsidRPr="003732F2">
        <w:t>voice is your vote</w:t>
      </w:r>
      <w:r>
        <w:t>!</w:t>
      </w:r>
    </w:p>
    <w:p w14:paraId="7CFBD92E" w14:textId="64C7AD79" w:rsidR="00F967DF" w:rsidRDefault="00F967DF" w:rsidP="00644C83">
      <w:pPr>
        <w:ind w:firstLine="720"/>
      </w:pPr>
    </w:p>
    <w:p w14:paraId="5B56ED39" w14:textId="77777777" w:rsidR="00F967DF" w:rsidRDefault="00F967DF" w:rsidP="00644C83">
      <w:pPr>
        <w:ind w:firstLine="720"/>
      </w:pPr>
    </w:p>
    <w:p w14:paraId="06457647" w14:textId="77777777" w:rsidR="00644C83" w:rsidRDefault="00644C83" w:rsidP="00644C83">
      <w:pPr>
        <w:tabs>
          <w:tab w:val="left" w:pos="90"/>
          <w:tab w:val="left" w:pos="6420"/>
        </w:tabs>
        <w:spacing w:line="250" w:lineRule="auto"/>
        <w:rPr>
          <w:b/>
          <w:bCs/>
          <w:sz w:val="40"/>
          <w:szCs w:val="40"/>
        </w:rPr>
      </w:pPr>
      <w:r>
        <w:rPr>
          <w:b/>
          <w:bCs/>
          <w:sz w:val="40"/>
          <w:szCs w:val="40"/>
        </w:rPr>
        <w:t>Legislative U</w:t>
      </w:r>
      <w:r w:rsidRPr="002D4715">
        <w:rPr>
          <w:b/>
          <w:bCs/>
          <w:sz w:val="40"/>
          <w:szCs w:val="40"/>
        </w:rPr>
        <w:t>pdate</w:t>
      </w:r>
      <w:r>
        <w:rPr>
          <w:b/>
          <w:bCs/>
          <w:sz w:val="40"/>
          <w:szCs w:val="40"/>
        </w:rPr>
        <w:tab/>
      </w:r>
    </w:p>
    <w:p w14:paraId="31D7393E" w14:textId="77777777" w:rsidR="00644C83" w:rsidRDefault="00644C83" w:rsidP="00644C83">
      <w:pPr>
        <w:tabs>
          <w:tab w:val="left" w:pos="90"/>
        </w:tabs>
        <w:spacing w:line="250" w:lineRule="auto"/>
      </w:pPr>
      <w:r>
        <w:t>b</w:t>
      </w:r>
      <w:r w:rsidRPr="00F21FBA">
        <w:t xml:space="preserve">y </w:t>
      </w:r>
      <w:r>
        <w:t>James R. Vale</w:t>
      </w:r>
    </w:p>
    <w:p w14:paraId="28BBC2E3" w14:textId="77777777" w:rsidR="00644C83" w:rsidRDefault="00644C83" w:rsidP="00644C83">
      <w:pPr>
        <w:tabs>
          <w:tab w:val="left" w:pos="90"/>
        </w:tabs>
        <w:spacing w:line="250" w:lineRule="auto"/>
      </w:pPr>
    </w:p>
    <w:p w14:paraId="46303D41" w14:textId="77777777" w:rsidR="00644C83" w:rsidRDefault="00644C83" w:rsidP="00644C83">
      <w:pPr>
        <w:rPr>
          <w:b/>
          <w:bCs/>
          <w:sz w:val="28"/>
          <w:szCs w:val="28"/>
        </w:rPr>
      </w:pPr>
      <w:r w:rsidRPr="005452F5">
        <w:rPr>
          <w:b/>
          <w:bCs/>
          <w:sz w:val="28"/>
          <w:szCs w:val="28"/>
        </w:rPr>
        <w:t xml:space="preserve">A thumbnail, shoulder-length photo of Jim Vale in a serious pose accompanies his </w:t>
      </w:r>
      <w:r>
        <w:rPr>
          <w:b/>
          <w:bCs/>
          <w:i/>
          <w:iCs/>
          <w:sz w:val="28"/>
          <w:szCs w:val="28"/>
        </w:rPr>
        <w:t>Legislative</w:t>
      </w:r>
      <w:r w:rsidRPr="005452F5">
        <w:rPr>
          <w:b/>
          <w:bCs/>
          <w:i/>
          <w:iCs/>
          <w:sz w:val="28"/>
          <w:szCs w:val="28"/>
        </w:rPr>
        <w:t xml:space="preserve"> Update</w:t>
      </w:r>
      <w:r w:rsidRPr="005452F5">
        <w:rPr>
          <w:b/>
          <w:bCs/>
          <w:sz w:val="28"/>
          <w:szCs w:val="28"/>
        </w:rPr>
        <w:t xml:space="preserve">. </w:t>
      </w:r>
      <w:r>
        <w:rPr>
          <w:b/>
          <w:bCs/>
          <w:sz w:val="28"/>
          <w:szCs w:val="28"/>
        </w:rPr>
        <w:t xml:space="preserve">He is wearing the same button-down shirt worn by other BVA headquarters staff members in the small photos accompanying their written columns. The background of the photo consists of a wooden pillar. In a color photo, the shirts would be blue with the red and blue BVA logo and name appearing just below the left shoulder. In the black and white print version of the </w:t>
      </w:r>
      <w:r>
        <w:rPr>
          <w:b/>
          <w:bCs/>
          <w:i/>
          <w:iCs/>
          <w:sz w:val="28"/>
          <w:szCs w:val="28"/>
        </w:rPr>
        <w:t>Bulletin</w:t>
      </w:r>
      <w:r>
        <w:rPr>
          <w:b/>
          <w:bCs/>
          <w:sz w:val="28"/>
          <w:szCs w:val="28"/>
        </w:rPr>
        <w:t xml:space="preserve"> the shirts become a dark gray, but the logo is still clearly visible. </w:t>
      </w:r>
      <w:r w:rsidRPr="005452F5">
        <w:rPr>
          <w:b/>
          <w:bCs/>
          <w:sz w:val="28"/>
          <w:szCs w:val="28"/>
        </w:rPr>
        <w:t xml:space="preserve">There is no photo caption. The content of Jim’s </w:t>
      </w:r>
      <w:r w:rsidRPr="004220A6">
        <w:rPr>
          <w:b/>
          <w:bCs/>
          <w:i/>
          <w:iCs/>
          <w:sz w:val="28"/>
          <w:szCs w:val="28"/>
        </w:rPr>
        <w:t>U</w:t>
      </w:r>
      <w:r w:rsidRPr="005452F5">
        <w:rPr>
          <w:b/>
          <w:bCs/>
          <w:i/>
          <w:iCs/>
          <w:sz w:val="28"/>
          <w:szCs w:val="28"/>
        </w:rPr>
        <w:t>pdate</w:t>
      </w:r>
      <w:r w:rsidRPr="005452F5">
        <w:rPr>
          <w:b/>
          <w:bCs/>
          <w:sz w:val="28"/>
          <w:szCs w:val="28"/>
        </w:rPr>
        <w:t xml:space="preserve"> begins</w:t>
      </w:r>
      <w:r>
        <w:rPr>
          <w:b/>
          <w:bCs/>
          <w:sz w:val="28"/>
          <w:szCs w:val="28"/>
        </w:rPr>
        <w:t>:</w:t>
      </w:r>
    </w:p>
    <w:p w14:paraId="43AAC8B2" w14:textId="77777777" w:rsidR="00644C83" w:rsidRDefault="00644C83" w:rsidP="00644C83"/>
    <w:p w14:paraId="09E22597" w14:textId="77777777" w:rsidR="00644C83" w:rsidRPr="00411217" w:rsidRDefault="00644C83" w:rsidP="00644C83">
      <w:pPr>
        <w:ind w:firstLine="720"/>
        <w:rPr>
          <w:rFonts w:eastAsiaTheme="minorEastAsia"/>
        </w:rPr>
      </w:pPr>
      <w:r>
        <w:rPr>
          <w:rFonts w:eastAsiaTheme="minorEastAsia"/>
        </w:rPr>
        <w:t xml:space="preserve">The top three legislative priorities of </w:t>
      </w:r>
      <w:r w:rsidRPr="00411217">
        <w:rPr>
          <w:rFonts w:eastAsiaTheme="minorEastAsia"/>
        </w:rPr>
        <w:t xml:space="preserve">BVA’s </w:t>
      </w:r>
      <w:r>
        <w:rPr>
          <w:rFonts w:eastAsiaTheme="minorEastAsia"/>
        </w:rPr>
        <w:t>Government Relations Team</w:t>
      </w:r>
      <w:r w:rsidRPr="00411217">
        <w:rPr>
          <w:rFonts w:eastAsiaTheme="minorEastAsia"/>
        </w:rPr>
        <w:t xml:space="preserve"> are the renewable </w:t>
      </w:r>
      <w:r>
        <w:rPr>
          <w:rFonts w:eastAsiaTheme="minorEastAsia"/>
        </w:rPr>
        <w:t>a</w:t>
      </w:r>
      <w:r w:rsidRPr="00411217">
        <w:rPr>
          <w:rFonts w:eastAsiaTheme="minorEastAsia"/>
        </w:rPr>
        <w:t>uto</w:t>
      </w:r>
      <w:r>
        <w:rPr>
          <w:rFonts w:eastAsiaTheme="minorEastAsia"/>
        </w:rPr>
        <w:t>mobile</w:t>
      </w:r>
      <w:r w:rsidRPr="00411217">
        <w:rPr>
          <w:rFonts w:eastAsiaTheme="minorEastAsia"/>
        </w:rPr>
        <w:t xml:space="preserve"> </w:t>
      </w:r>
      <w:r>
        <w:rPr>
          <w:rFonts w:eastAsiaTheme="minorEastAsia"/>
        </w:rPr>
        <w:t>g</w:t>
      </w:r>
      <w:r w:rsidRPr="00411217">
        <w:rPr>
          <w:rFonts w:eastAsiaTheme="minorEastAsia"/>
        </w:rPr>
        <w:t xml:space="preserve">rant, </w:t>
      </w:r>
      <w:r>
        <w:rPr>
          <w:rFonts w:eastAsiaTheme="minorEastAsia"/>
        </w:rPr>
        <w:t>c</w:t>
      </w:r>
      <w:r w:rsidRPr="00411217">
        <w:rPr>
          <w:rFonts w:eastAsiaTheme="minorEastAsia"/>
        </w:rPr>
        <w:t xml:space="preserve">aregiver benefits for blinded veterans, and </w:t>
      </w:r>
      <w:r>
        <w:rPr>
          <w:rFonts w:eastAsiaTheme="minorEastAsia"/>
        </w:rPr>
        <w:t>Department of Veterans Affairs (VA)</w:t>
      </w:r>
      <w:r w:rsidRPr="00411217">
        <w:rPr>
          <w:rFonts w:eastAsiaTheme="minorEastAsia"/>
        </w:rPr>
        <w:t xml:space="preserve"> 508 accessibility</w:t>
      </w:r>
      <w:r>
        <w:rPr>
          <w:rFonts w:eastAsiaTheme="minorEastAsia"/>
        </w:rPr>
        <w:t xml:space="preserve"> and compliance</w:t>
      </w:r>
      <w:r w:rsidRPr="00411217">
        <w:rPr>
          <w:rFonts w:eastAsiaTheme="minorEastAsia"/>
        </w:rPr>
        <w:t>.</w:t>
      </w:r>
    </w:p>
    <w:p w14:paraId="43C8CBED" w14:textId="7DE2F875" w:rsidR="00644C83" w:rsidRDefault="00644C83" w:rsidP="00644C83">
      <w:pPr>
        <w:ind w:firstLine="720"/>
        <w:rPr>
          <w:rFonts w:eastAsiaTheme="minorEastAsia"/>
        </w:rPr>
      </w:pPr>
      <w:r w:rsidRPr="00411217">
        <w:rPr>
          <w:rFonts w:eastAsiaTheme="minorEastAsia"/>
        </w:rPr>
        <w:t xml:space="preserve">The VA Auto Grant </w:t>
      </w:r>
      <w:r>
        <w:rPr>
          <w:rFonts w:eastAsiaTheme="minorEastAsia"/>
        </w:rPr>
        <w:t>P</w:t>
      </w:r>
      <w:r w:rsidRPr="00411217">
        <w:rPr>
          <w:rFonts w:eastAsiaTheme="minorEastAsia"/>
        </w:rPr>
        <w:t>rogram currently aids eligible service-connected legally blind veterans with a one-time $22,355 (FY</w:t>
      </w:r>
      <w:r w:rsidR="00A701C1">
        <w:rPr>
          <w:rFonts w:eastAsiaTheme="minorEastAsia"/>
        </w:rPr>
        <w:t xml:space="preserve"> </w:t>
      </w:r>
      <w:r w:rsidRPr="00411217">
        <w:rPr>
          <w:rFonts w:eastAsiaTheme="minorEastAsia"/>
        </w:rPr>
        <w:t xml:space="preserve">22) </w:t>
      </w:r>
      <w:r>
        <w:rPr>
          <w:rFonts w:eastAsiaTheme="minorEastAsia"/>
        </w:rPr>
        <w:t>g</w:t>
      </w:r>
      <w:r w:rsidRPr="00411217">
        <w:rPr>
          <w:rFonts w:eastAsiaTheme="minorEastAsia"/>
        </w:rPr>
        <w:t>rant toward the purchase of a vehicle. Not every blinded veteran has access to public transit or VA transportation</w:t>
      </w:r>
      <w:r>
        <w:rPr>
          <w:rFonts w:eastAsiaTheme="minorEastAsia"/>
        </w:rPr>
        <w:t xml:space="preserve">. The </w:t>
      </w:r>
      <w:r w:rsidRPr="00411217">
        <w:rPr>
          <w:rFonts w:eastAsiaTheme="minorEastAsia"/>
        </w:rPr>
        <w:t>use of ride services such as Uber may be convenient but can also be expensive, especially if used on daily basis.</w:t>
      </w:r>
    </w:p>
    <w:p w14:paraId="0944142C" w14:textId="77777777" w:rsidR="00644C83" w:rsidRDefault="00644C83" w:rsidP="00644C83">
      <w:pPr>
        <w:ind w:firstLine="720"/>
        <w:rPr>
          <w:rFonts w:eastAsiaTheme="minorEastAsia"/>
        </w:rPr>
      </w:pPr>
      <w:r>
        <w:rPr>
          <w:rFonts w:eastAsiaTheme="minorEastAsia"/>
        </w:rPr>
        <w:t>E</w:t>
      </w:r>
      <w:r w:rsidRPr="00411217">
        <w:rPr>
          <w:rFonts w:eastAsiaTheme="minorEastAsia"/>
        </w:rPr>
        <w:t xml:space="preserve">mployment and VA healthcare </w:t>
      </w:r>
      <w:r>
        <w:rPr>
          <w:rFonts w:eastAsiaTheme="minorEastAsia"/>
        </w:rPr>
        <w:t xml:space="preserve">will become </w:t>
      </w:r>
      <w:r w:rsidRPr="00411217">
        <w:rPr>
          <w:rFonts w:eastAsiaTheme="minorEastAsia"/>
        </w:rPr>
        <w:t xml:space="preserve">more accessible to </w:t>
      </w:r>
      <w:r>
        <w:rPr>
          <w:rFonts w:eastAsiaTheme="minorEastAsia"/>
        </w:rPr>
        <w:t xml:space="preserve">blinded veterans, </w:t>
      </w:r>
      <w:r w:rsidRPr="00411217">
        <w:rPr>
          <w:rFonts w:eastAsiaTheme="minorEastAsia"/>
        </w:rPr>
        <w:t xml:space="preserve">especially </w:t>
      </w:r>
      <w:r>
        <w:rPr>
          <w:rFonts w:eastAsiaTheme="minorEastAsia"/>
        </w:rPr>
        <w:t xml:space="preserve">to </w:t>
      </w:r>
      <w:r w:rsidRPr="00411217">
        <w:rPr>
          <w:rFonts w:eastAsiaTheme="minorEastAsia"/>
        </w:rPr>
        <w:t>those who reside in rural areas.</w:t>
      </w:r>
      <w:r>
        <w:rPr>
          <w:rFonts w:eastAsiaTheme="minorEastAsia"/>
        </w:rPr>
        <w:t xml:space="preserve"> Although t</w:t>
      </w:r>
      <w:r w:rsidRPr="00411217">
        <w:rPr>
          <w:rFonts w:eastAsiaTheme="minorEastAsia"/>
        </w:rPr>
        <w:t xml:space="preserve">hey </w:t>
      </w:r>
      <w:r>
        <w:rPr>
          <w:rFonts w:eastAsiaTheme="minorEastAsia"/>
        </w:rPr>
        <w:t>themselves cannot drive,</w:t>
      </w:r>
      <w:r w:rsidRPr="00411217">
        <w:rPr>
          <w:rFonts w:eastAsiaTheme="minorEastAsia"/>
        </w:rPr>
        <w:t xml:space="preserve"> these blinded veterans likely have a spouse or other family member who </w:t>
      </w:r>
      <w:r>
        <w:rPr>
          <w:rFonts w:eastAsiaTheme="minorEastAsia"/>
        </w:rPr>
        <w:t>could provide transportation</w:t>
      </w:r>
      <w:r w:rsidRPr="00411217">
        <w:rPr>
          <w:rFonts w:eastAsiaTheme="minorEastAsia"/>
        </w:rPr>
        <w:t xml:space="preserve"> if they had their own vehicle</w:t>
      </w:r>
      <w:r>
        <w:rPr>
          <w:rFonts w:eastAsiaTheme="minorEastAsia"/>
        </w:rPr>
        <w:t>.</w:t>
      </w:r>
    </w:p>
    <w:p w14:paraId="13C6A3FE" w14:textId="77777777" w:rsidR="00644C83" w:rsidRPr="00411217" w:rsidRDefault="00644C83" w:rsidP="00644C83">
      <w:pPr>
        <w:ind w:firstLine="720"/>
        <w:rPr>
          <w:rFonts w:eastAsiaTheme="minorEastAsia"/>
        </w:rPr>
      </w:pPr>
      <w:r w:rsidRPr="00411217">
        <w:rPr>
          <w:rFonts w:eastAsiaTheme="minorEastAsia"/>
        </w:rPr>
        <w:t xml:space="preserve">Vehicles tend to wear </w:t>
      </w:r>
      <w:r>
        <w:rPr>
          <w:rFonts w:eastAsiaTheme="minorEastAsia"/>
        </w:rPr>
        <w:t xml:space="preserve">out after about ten years, sometimes even earlier. </w:t>
      </w:r>
      <w:r w:rsidRPr="00411217">
        <w:rPr>
          <w:rFonts w:eastAsiaTheme="minorEastAsia"/>
        </w:rPr>
        <w:t xml:space="preserve">Although VA will fund vehicle adaptations every </w:t>
      </w:r>
      <w:r>
        <w:rPr>
          <w:rFonts w:eastAsiaTheme="minorEastAsia"/>
        </w:rPr>
        <w:t xml:space="preserve">two </w:t>
      </w:r>
      <w:r w:rsidRPr="00411217">
        <w:rPr>
          <w:rFonts w:eastAsiaTheme="minorEastAsia"/>
        </w:rPr>
        <w:t xml:space="preserve">years, </w:t>
      </w:r>
      <w:r>
        <w:rPr>
          <w:rFonts w:eastAsiaTheme="minorEastAsia"/>
        </w:rPr>
        <w:t xml:space="preserve">it is important to note that </w:t>
      </w:r>
      <w:r w:rsidRPr="00411217">
        <w:rPr>
          <w:rFonts w:eastAsiaTheme="minorEastAsia"/>
        </w:rPr>
        <w:t xml:space="preserve">the VA Auto Grant is currently a one-time </w:t>
      </w:r>
      <w:r>
        <w:rPr>
          <w:rFonts w:eastAsiaTheme="minorEastAsia"/>
        </w:rPr>
        <w:t>occurrence</w:t>
      </w:r>
      <w:r w:rsidRPr="00411217">
        <w:rPr>
          <w:rFonts w:eastAsiaTheme="minorEastAsia"/>
        </w:rPr>
        <w:t>.</w:t>
      </w:r>
    </w:p>
    <w:p w14:paraId="468E101B" w14:textId="77777777" w:rsidR="00644C83" w:rsidRDefault="00644C83" w:rsidP="00644C83">
      <w:pPr>
        <w:ind w:firstLine="720"/>
        <w:rPr>
          <w:rFonts w:eastAsiaTheme="minorEastAsia"/>
        </w:rPr>
      </w:pPr>
      <w:r w:rsidRPr="00411217">
        <w:rPr>
          <w:rFonts w:eastAsiaTheme="minorEastAsia"/>
        </w:rPr>
        <w:t xml:space="preserve">The </w:t>
      </w:r>
      <w:r>
        <w:rPr>
          <w:rFonts w:eastAsiaTheme="minorEastAsia"/>
        </w:rPr>
        <w:t>auto grant</w:t>
      </w:r>
      <w:r w:rsidRPr="00411217">
        <w:rPr>
          <w:rFonts w:eastAsiaTheme="minorEastAsia"/>
        </w:rPr>
        <w:t xml:space="preserve"> has broad </w:t>
      </w:r>
      <w:r>
        <w:rPr>
          <w:rFonts w:eastAsiaTheme="minorEastAsia"/>
        </w:rPr>
        <w:t>su</w:t>
      </w:r>
      <w:r w:rsidRPr="00411217">
        <w:rPr>
          <w:rFonts w:eastAsiaTheme="minorEastAsia"/>
        </w:rPr>
        <w:t>pport</w:t>
      </w:r>
      <w:r>
        <w:rPr>
          <w:rFonts w:eastAsiaTheme="minorEastAsia"/>
        </w:rPr>
        <w:t xml:space="preserve"> of the Veterans Service Organizations (VSOs)</w:t>
      </w:r>
      <w:r w:rsidRPr="00411217">
        <w:rPr>
          <w:rFonts w:eastAsiaTheme="minorEastAsia"/>
        </w:rPr>
        <w:t>. In the Senate, S. 444</w:t>
      </w:r>
      <w:r>
        <w:rPr>
          <w:rFonts w:eastAsiaTheme="minorEastAsia"/>
        </w:rPr>
        <w:t>, the Advancing Uniform Transportation Opportunities (AUTO) f</w:t>
      </w:r>
      <w:r w:rsidRPr="00411217">
        <w:rPr>
          <w:rFonts w:eastAsiaTheme="minorEastAsia"/>
        </w:rPr>
        <w:t xml:space="preserve">or Veterans Act, currently has </w:t>
      </w:r>
      <w:r>
        <w:rPr>
          <w:rFonts w:eastAsiaTheme="minorEastAsia"/>
        </w:rPr>
        <w:t>ten</w:t>
      </w:r>
      <w:r w:rsidRPr="00411217">
        <w:rPr>
          <w:rFonts w:eastAsiaTheme="minorEastAsia"/>
        </w:rPr>
        <w:t xml:space="preserve"> co-sponsors and was referred to the Senate Veterans Affairs Committee. The corresponding bill in the House is H.R.</w:t>
      </w:r>
      <w:r>
        <w:rPr>
          <w:rFonts w:eastAsiaTheme="minorEastAsia"/>
        </w:rPr>
        <w:t xml:space="preserve"> 1</w:t>
      </w:r>
      <w:r w:rsidRPr="00411217">
        <w:rPr>
          <w:rFonts w:eastAsiaTheme="minorEastAsia"/>
        </w:rPr>
        <w:t>361 with 5</w:t>
      </w:r>
      <w:r>
        <w:rPr>
          <w:rFonts w:eastAsiaTheme="minorEastAsia"/>
        </w:rPr>
        <w:t>4</w:t>
      </w:r>
      <w:r w:rsidRPr="00411217">
        <w:rPr>
          <w:rFonts w:eastAsiaTheme="minorEastAsia"/>
        </w:rPr>
        <w:t xml:space="preserve"> co</w:t>
      </w:r>
      <w:r>
        <w:rPr>
          <w:rFonts w:eastAsiaTheme="minorEastAsia"/>
        </w:rPr>
        <w:t>-</w:t>
      </w:r>
      <w:r w:rsidRPr="00411217">
        <w:rPr>
          <w:rFonts w:eastAsiaTheme="minorEastAsia"/>
        </w:rPr>
        <w:t>sponsors</w:t>
      </w:r>
      <w:r>
        <w:rPr>
          <w:rFonts w:eastAsiaTheme="minorEastAsia"/>
        </w:rPr>
        <w:t xml:space="preserve">. It was </w:t>
      </w:r>
      <w:r w:rsidRPr="00411217">
        <w:rPr>
          <w:rFonts w:eastAsiaTheme="minorEastAsia"/>
        </w:rPr>
        <w:t xml:space="preserve">referred to the </w:t>
      </w:r>
      <w:r>
        <w:rPr>
          <w:rFonts w:eastAsiaTheme="minorEastAsia"/>
        </w:rPr>
        <w:t xml:space="preserve">House VA </w:t>
      </w:r>
      <w:r w:rsidRPr="00411217">
        <w:rPr>
          <w:rFonts w:eastAsiaTheme="minorEastAsia"/>
        </w:rPr>
        <w:t xml:space="preserve">Subcommittee on Economic Opportunity. </w:t>
      </w:r>
    </w:p>
    <w:p w14:paraId="530CA490" w14:textId="7270AA24" w:rsidR="00644C83" w:rsidRDefault="00644C83" w:rsidP="00644C83">
      <w:pPr>
        <w:ind w:firstLine="720"/>
        <w:rPr>
          <w:rFonts w:eastAsiaTheme="minorEastAsia"/>
        </w:rPr>
      </w:pPr>
      <w:r w:rsidRPr="00411217">
        <w:rPr>
          <w:rFonts w:eastAsiaTheme="minorEastAsia"/>
        </w:rPr>
        <w:t>There</w:t>
      </w:r>
      <w:r>
        <w:rPr>
          <w:rFonts w:eastAsiaTheme="minorEastAsia"/>
        </w:rPr>
        <w:t xml:space="preserve"> is</w:t>
      </w:r>
      <w:r w:rsidRPr="00411217">
        <w:rPr>
          <w:rFonts w:eastAsiaTheme="minorEastAsia"/>
        </w:rPr>
        <w:t xml:space="preserve"> </w:t>
      </w:r>
      <w:r>
        <w:rPr>
          <w:rFonts w:eastAsiaTheme="minorEastAsia"/>
        </w:rPr>
        <w:t xml:space="preserve">currently </w:t>
      </w:r>
      <w:r w:rsidRPr="00411217">
        <w:rPr>
          <w:rFonts w:eastAsiaTheme="minorEastAsia"/>
        </w:rPr>
        <w:t>no official Congressional Budget Office (CBO) score</w:t>
      </w:r>
      <w:r>
        <w:rPr>
          <w:rFonts w:eastAsiaTheme="minorEastAsia"/>
        </w:rPr>
        <w:t xml:space="preserve"> for the auto grant, </w:t>
      </w:r>
      <w:r w:rsidRPr="00411217">
        <w:rPr>
          <w:rFonts w:eastAsiaTheme="minorEastAsia"/>
        </w:rPr>
        <w:t xml:space="preserve">but the cost is expected to be close to $200 </w:t>
      </w:r>
      <w:r>
        <w:rPr>
          <w:rFonts w:eastAsiaTheme="minorEastAsia"/>
        </w:rPr>
        <w:t>m</w:t>
      </w:r>
      <w:r w:rsidRPr="00411217">
        <w:rPr>
          <w:rFonts w:eastAsiaTheme="minorEastAsia"/>
        </w:rPr>
        <w:t xml:space="preserve">illion per year (about $2 </w:t>
      </w:r>
      <w:r>
        <w:rPr>
          <w:rFonts w:eastAsiaTheme="minorEastAsia"/>
        </w:rPr>
        <w:t>b</w:t>
      </w:r>
      <w:r w:rsidRPr="00411217">
        <w:rPr>
          <w:rFonts w:eastAsiaTheme="minorEastAsia"/>
        </w:rPr>
        <w:t xml:space="preserve">illion over </w:t>
      </w:r>
      <w:r w:rsidR="00A701C1">
        <w:rPr>
          <w:rFonts w:eastAsiaTheme="minorEastAsia"/>
        </w:rPr>
        <w:t>ten</w:t>
      </w:r>
      <w:r w:rsidRPr="00411217">
        <w:rPr>
          <w:rFonts w:eastAsiaTheme="minorEastAsia"/>
        </w:rPr>
        <w:t xml:space="preserve"> years). VA currently awards about 2,000 auto grants annually, which </w:t>
      </w:r>
      <w:r>
        <w:rPr>
          <w:rFonts w:eastAsiaTheme="minorEastAsia"/>
        </w:rPr>
        <w:t>amounts to</w:t>
      </w:r>
      <w:r w:rsidRPr="00411217">
        <w:rPr>
          <w:rFonts w:eastAsiaTheme="minorEastAsia"/>
        </w:rPr>
        <w:t xml:space="preserve"> $44.7 </w:t>
      </w:r>
      <w:r>
        <w:rPr>
          <w:rFonts w:eastAsiaTheme="minorEastAsia"/>
        </w:rPr>
        <w:t>m</w:t>
      </w:r>
      <w:r w:rsidRPr="00411217">
        <w:rPr>
          <w:rFonts w:eastAsiaTheme="minorEastAsia"/>
        </w:rPr>
        <w:t>illion.</w:t>
      </w:r>
      <w:r>
        <w:rPr>
          <w:rFonts w:eastAsiaTheme="minorEastAsia"/>
        </w:rPr>
        <w:t xml:space="preserve"> </w:t>
      </w:r>
      <w:r w:rsidRPr="00411217">
        <w:rPr>
          <w:rFonts w:eastAsiaTheme="minorEastAsia"/>
        </w:rPr>
        <w:t>To put these financial figures in perspective, VA’s FY</w:t>
      </w:r>
      <w:r>
        <w:rPr>
          <w:rFonts w:eastAsiaTheme="minorEastAsia"/>
        </w:rPr>
        <w:t xml:space="preserve"> </w:t>
      </w:r>
      <w:r w:rsidRPr="00411217">
        <w:rPr>
          <w:rFonts w:eastAsiaTheme="minorEastAsia"/>
        </w:rPr>
        <w:t xml:space="preserve">22 </w:t>
      </w:r>
      <w:r>
        <w:rPr>
          <w:rFonts w:eastAsiaTheme="minorEastAsia"/>
        </w:rPr>
        <w:t>b</w:t>
      </w:r>
      <w:r w:rsidRPr="00411217">
        <w:rPr>
          <w:rFonts w:eastAsiaTheme="minorEastAsia"/>
        </w:rPr>
        <w:t xml:space="preserve">udget request is $269.9 </w:t>
      </w:r>
      <w:r>
        <w:rPr>
          <w:rFonts w:eastAsiaTheme="minorEastAsia"/>
        </w:rPr>
        <w:t>b</w:t>
      </w:r>
      <w:r w:rsidRPr="00411217">
        <w:rPr>
          <w:rFonts w:eastAsiaTheme="minorEastAsia"/>
        </w:rPr>
        <w:t>illion. The challenge to passing this legislation is finding extra revenue or offsets to satisfy congressional PAYGO</w:t>
      </w:r>
      <w:r>
        <w:rPr>
          <w:rFonts w:eastAsiaTheme="minorEastAsia"/>
        </w:rPr>
        <w:t xml:space="preserve"> (pay-as-you-go)</w:t>
      </w:r>
      <w:r w:rsidRPr="00411217">
        <w:rPr>
          <w:rFonts w:eastAsiaTheme="minorEastAsia"/>
        </w:rPr>
        <w:t xml:space="preserve"> rules. To </w:t>
      </w:r>
      <w:r>
        <w:rPr>
          <w:rFonts w:eastAsiaTheme="minorEastAsia"/>
        </w:rPr>
        <w:t>look up</w:t>
      </w:r>
      <w:r w:rsidRPr="00411217">
        <w:rPr>
          <w:rFonts w:eastAsiaTheme="minorEastAsia"/>
        </w:rPr>
        <w:t xml:space="preserve"> what a bill costs, </w:t>
      </w:r>
      <w:r>
        <w:rPr>
          <w:rFonts w:eastAsiaTheme="minorEastAsia"/>
        </w:rPr>
        <w:t>visit the</w:t>
      </w:r>
      <w:r w:rsidRPr="00411217">
        <w:rPr>
          <w:rFonts w:eastAsiaTheme="minorEastAsia"/>
        </w:rPr>
        <w:t xml:space="preserve"> CBO website at </w:t>
      </w:r>
      <w:hyperlink r:id="rId9" w:history="1">
        <w:r w:rsidRPr="0019230B">
          <w:rPr>
            <w:rFonts w:eastAsiaTheme="minorEastAsia"/>
            <w:b/>
            <w:bCs/>
            <w:color w:val="0000FF"/>
          </w:rPr>
          <w:t>https://www.cbo.gov/cost-estimates</w:t>
        </w:r>
      </w:hyperlink>
      <w:r w:rsidRPr="00411217">
        <w:rPr>
          <w:rFonts w:eastAsiaTheme="minorEastAsia"/>
        </w:rPr>
        <w:t>.</w:t>
      </w:r>
    </w:p>
    <w:p w14:paraId="27121077" w14:textId="35BFD54F" w:rsidR="00644C83" w:rsidRDefault="00644C83" w:rsidP="00644C83">
      <w:pPr>
        <w:ind w:firstLine="720"/>
        <w:rPr>
          <w:rFonts w:eastAsiaTheme="minorEastAsia"/>
        </w:rPr>
      </w:pPr>
      <w:r w:rsidRPr="00411217">
        <w:rPr>
          <w:rFonts w:eastAsiaTheme="minorEastAsia"/>
        </w:rPr>
        <w:t xml:space="preserve">Both </w:t>
      </w:r>
      <w:r>
        <w:rPr>
          <w:rFonts w:eastAsiaTheme="minorEastAsia"/>
        </w:rPr>
        <w:t xml:space="preserve">the House and Senate </w:t>
      </w:r>
      <w:r w:rsidRPr="00411217">
        <w:rPr>
          <w:rFonts w:eastAsiaTheme="minorEastAsia"/>
        </w:rPr>
        <w:t xml:space="preserve">bills need more co-sponsors. </w:t>
      </w:r>
      <w:r>
        <w:rPr>
          <w:rFonts w:eastAsiaTheme="minorEastAsia"/>
        </w:rPr>
        <w:t>BVA members can help by contacting their members of Congress and informing them of the two bills and their importance</w:t>
      </w:r>
      <w:r w:rsidRPr="00411217">
        <w:rPr>
          <w:rFonts w:eastAsiaTheme="minorEastAsia"/>
        </w:rPr>
        <w:t>.</w:t>
      </w:r>
      <w:r>
        <w:rPr>
          <w:rFonts w:eastAsiaTheme="minorEastAsia"/>
        </w:rPr>
        <w:t xml:space="preserve"> </w:t>
      </w:r>
      <w:r w:rsidRPr="00411217">
        <w:rPr>
          <w:rFonts w:eastAsiaTheme="minorEastAsia"/>
        </w:rPr>
        <w:t xml:space="preserve">If you have benefited </w:t>
      </w:r>
      <w:r>
        <w:rPr>
          <w:rFonts w:eastAsiaTheme="minorEastAsia"/>
        </w:rPr>
        <w:t xml:space="preserve">from previously </w:t>
      </w:r>
      <w:r w:rsidRPr="00411217">
        <w:rPr>
          <w:rFonts w:eastAsiaTheme="minorEastAsia"/>
        </w:rPr>
        <w:t xml:space="preserve">using the VA Auto Grant and now need to replace your vehicle due to its age, </w:t>
      </w:r>
      <w:r w:rsidRPr="00411217">
        <w:rPr>
          <w:rFonts w:eastAsiaTheme="minorEastAsia"/>
        </w:rPr>
        <w:lastRenderedPageBreak/>
        <w:t xml:space="preserve">BVA would like to hear from you. Please contact </w:t>
      </w:r>
      <w:r>
        <w:rPr>
          <w:rFonts w:eastAsiaTheme="minorEastAsia"/>
        </w:rPr>
        <w:t xml:space="preserve">the Veterans Service Program (VSP) through </w:t>
      </w:r>
      <w:hyperlink r:id="rId10" w:history="1">
        <w:r w:rsidRPr="0019230B">
          <w:rPr>
            <w:rFonts w:eastAsiaTheme="minorEastAsia"/>
            <w:b/>
            <w:bCs/>
            <w:color w:val="0000FF"/>
          </w:rPr>
          <w:t>https://bva.org/programs/veteran-service/</w:t>
        </w:r>
      </w:hyperlink>
      <w:r w:rsidRPr="0019230B">
        <w:rPr>
          <w:rFonts w:eastAsiaTheme="minorEastAsia"/>
        </w:rPr>
        <w:t xml:space="preserve"> </w:t>
      </w:r>
      <w:r w:rsidRPr="00411217">
        <w:rPr>
          <w:rFonts w:eastAsiaTheme="minorEastAsia"/>
        </w:rPr>
        <w:t xml:space="preserve">or email </w:t>
      </w:r>
      <w:hyperlink r:id="rId11" w:history="1">
        <w:r w:rsidRPr="0019230B">
          <w:rPr>
            <w:rFonts w:eastAsiaTheme="minorEastAsia"/>
            <w:b/>
            <w:bCs/>
            <w:color w:val="0000FF"/>
          </w:rPr>
          <w:t>vsp@bva.org</w:t>
        </w:r>
      </w:hyperlink>
      <w:r w:rsidRPr="000263AC">
        <w:rPr>
          <w:rFonts w:eastAsiaTheme="minorEastAsia"/>
          <w:u w:val="single"/>
        </w:rPr>
        <w:t>.</w:t>
      </w:r>
      <w:r w:rsidRPr="00411217">
        <w:rPr>
          <w:rFonts w:eastAsiaTheme="minorEastAsia"/>
        </w:rPr>
        <w:t xml:space="preserve"> </w:t>
      </w:r>
    </w:p>
    <w:p w14:paraId="7B0E6B23" w14:textId="77777777" w:rsidR="00644C83" w:rsidRDefault="00644C83" w:rsidP="00644C83">
      <w:pPr>
        <w:ind w:firstLine="720"/>
        <w:rPr>
          <w:rFonts w:eastAsiaTheme="minorEastAsia"/>
        </w:rPr>
      </w:pPr>
      <w:r>
        <w:rPr>
          <w:rFonts w:eastAsiaTheme="minorEastAsia"/>
        </w:rPr>
        <w:t xml:space="preserve">The VA Caregiver Program, now known specifically as the Program of Comprehensive Assistance for Family Caregivers (PCAFC), was created by the Caregivers and Omnibus Health Services Act of 2010 for eligible post-9/11 veterans. Eligibility was later expanded by Section 161 of the VA MISSION Act of 2018 to include those who served on or prior to May 7, 1975. A further expansion scheduled for October 1, </w:t>
      </w:r>
      <w:proofErr w:type="gramStart"/>
      <w:r>
        <w:rPr>
          <w:rFonts w:eastAsiaTheme="minorEastAsia"/>
        </w:rPr>
        <w:t>2022</w:t>
      </w:r>
      <w:proofErr w:type="gramEnd"/>
      <w:r>
        <w:rPr>
          <w:rFonts w:eastAsiaTheme="minorEastAsia"/>
        </w:rPr>
        <w:t xml:space="preserve"> will include eligible veterans from all eras.</w:t>
      </w:r>
    </w:p>
    <w:p w14:paraId="7331099C" w14:textId="77777777" w:rsidR="00644C83" w:rsidRDefault="00644C83" w:rsidP="00644C83">
      <w:pPr>
        <w:ind w:firstLine="720"/>
        <w:rPr>
          <w:rFonts w:eastAsiaTheme="minorEastAsia"/>
        </w:rPr>
      </w:pPr>
      <w:r>
        <w:rPr>
          <w:rFonts w:eastAsiaTheme="minorEastAsia"/>
        </w:rPr>
        <w:t>Unfortunately, VA’s latest figures show a staggering nationwide 80 percent denial rate.</w:t>
      </w:r>
    </w:p>
    <w:p w14:paraId="3B4A9517" w14:textId="4FEC411A" w:rsidR="00644C83" w:rsidRDefault="00644C83" w:rsidP="00644C83">
      <w:pPr>
        <w:ind w:firstLine="720"/>
        <w:rPr>
          <w:rFonts w:eastAsiaTheme="minorEastAsia"/>
        </w:rPr>
      </w:pPr>
      <w:r>
        <w:rPr>
          <w:rFonts w:eastAsiaTheme="minorEastAsia"/>
        </w:rPr>
        <w:t>Blinded veterans face an ambiguous standard based on “…the need for supervision, protection, or instruction in order for the individual to maintain personal safety on a daily basis, or the inability to perform Activities of Daily Living (ADLs).</w:t>
      </w:r>
      <w:r w:rsidR="007A2471">
        <w:rPr>
          <w:rFonts w:eastAsiaTheme="minorEastAsia"/>
        </w:rPr>
        <w:t>”</w:t>
      </w:r>
      <w:r>
        <w:rPr>
          <w:rFonts w:eastAsiaTheme="minorEastAsia"/>
        </w:rPr>
        <w:t xml:space="preserve"> Depending on how broadly or narrowly these standards are interpreted, there is substantial gray area. The widely varying functional ability of blinded veterans with the same clinical diagnosis and severity of blindness, and subjectivity in the evaluation of their disabilities, further complicates the adjudication of PCAFC applications for our population.</w:t>
      </w:r>
    </w:p>
    <w:p w14:paraId="37467117" w14:textId="77777777" w:rsidR="00644C83" w:rsidRDefault="00644C83" w:rsidP="00644C83">
      <w:pPr>
        <w:ind w:firstLine="720"/>
        <w:rPr>
          <w:rFonts w:eastAsiaTheme="minorEastAsia"/>
        </w:rPr>
      </w:pPr>
      <w:r w:rsidRPr="00411217">
        <w:rPr>
          <w:rFonts w:eastAsiaTheme="minorEastAsia"/>
        </w:rPr>
        <w:t xml:space="preserve">BVA continues to </w:t>
      </w:r>
      <w:r>
        <w:rPr>
          <w:rFonts w:eastAsiaTheme="minorEastAsia"/>
        </w:rPr>
        <w:t>r</w:t>
      </w:r>
      <w:r w:rsidRPr="00411217">
        <w:rPr>
          <w:rFonts w:eastAsiaTheme="minorEastAsia"/>
        </w:rPr>
        <w:t>aise these issues with partner VSOs, VA leadership</w:t>
      </w:r>
      <w:r>
        <w:rPr>
          <w:rFonts w:eastAsiaTheme="minorEastAsia"/>
        </w:rPr>
        <w:t>,</w:t>
      </w:r>
      <w:r w:rsidRPr="00411217">
        <w:rPr>
          <w:rFonts w:eastAsiaTheme="minorEastAsia"/>
        </w:rPr>
        <w:t xml:space="preserve"> and </w:t>
      </w:r>
      <w:r>
        <w:rPr>
          <w:rFonts w:eastAsiaTheme="minorEastAsia"/>
        </w:rPr>
        <w:t>c</w:t>
      </w:r>
      <w:r w:rsidRPr="00411217">
        <w:rPr>
          <w:rFonts w:eastAsiaTheme="minorEastAsia"/>
        </w:rPr>
        <w:t>ongressional offices.</w:t>
      </w:r>
    </w:p>
    <w:p w14:paraId="246D621D" w14:textId="77777777" w:rsidR="00644C83" w:rsidRPr="00411217" w:rsidRDefault="00644C83" w:rsidP="00644C83">
      <w:pPr>
        <w:ind w:firstLine="720"/>
        <w:rPr>
          <w:rFonts w:eastAsiaTheme="minorEastAsia"/>
        </w:rPr>
      </w:pPr>
      <w:r w:rsidRPr="00411217">
        <w:rPr>
          <w:rFonts w:eastAsiaTheme="minorEastAsia"/>
        </w:rPr>
        <w:t xml:space="preserve">VA announced </w:t>
      </w:r>
      <w:r>
        <w:rPr>
          <w:rFonts w:eastAsiaTheme="minorEastAsia"/>
        </w:rPr>
        <w:t>in the fall of</w:t>
      </w:r>
      <w:r w:rsidRPr="00411217">
        <w:rPr>
          <w:rFonts w:eastAsiaTheme="minorEastAsia"/>
        </w:rPr>
        <w:t xml:space="preserve"> 2021 that it will be mailing notices, in batches, to 450,000 veterans and caregivers </w:t>
      </w:r>
      <w:r>
        <w:rPr>
          <w:rFonts w:eastAsiaTheme="minorEastAsia"/>
        </w:rPr>
        <w:t>regarding</w:t>
      </w:r>
      <w:r w:rsidRPr="00411217">
        <w:rPr>
          <w:rFonts w:eastAsiaTheme="minorEastAsia"/>
        </w:rPr>
        <w:t xml:space="preserve"> their new appeal options under the Appeals Modernization Act (AMA)</w:t>
      </w:r>
      <w:r>
        <w:rPr>
          <w:rFonts w:eastAsiaTheme="minorEastAsia"/>
        </w:rPr>
        <w:t xml:space="preserve">. The mailing includes </w:t>
      </w:r>
      <w:r w:rsidRPr="00411217">
        <w:rPr>
          <w:rFonts w:eastAsiaTheme="minorEastAsia"/>
        </w:rPr>
        <w:t>Form 10-305</w:t>
      </w:r>
      <w:r>
        <w:rPr>
          <w:rFonts w:eastAsiaTheme="minorEastAsia"/>
        </w:rPr>
        <w:t>,</w:t>
      </w:r>
      <w:r w:rsidRPr="00411217">
        <w:rPr>
          <w:rFonts w:eastAsiaTheme="minorEastAsia"/>
        </w:rPr>
        <w:t xml:space="preserve"> </w:t>
      </w:r>
      <w:r>
        <w:rPr>
          <w:rFonts w:eastAsiaTheme="minorEastAsia"/>
        </w:rPr>
        <w:t>“</w:t>
      </w:r>
      <w:r w:rsidRPr="00411217">
        <w:rPr>
          <w:rFonts w:eastAsiaTheme="minorEastAsia"/>
        </w:rPr>
        <w:t>Your Rights to Seek Further Review of PCAFC Decisions.” Some veterans may have received this form with their 2022 Cost-of-Living</w:t>
      </w:r>
      <w:r>
        <w:rPr>
          <w:rFonts w:eastAsiaTheme="minorEastAsia"/>
        </w:rPr>
        <w:t xml:space="preserve"> Adjustment (COLA)</w:t>
      </w:r>
      <w:r w:rsidRPr="00411217">
        <w:rPr>
          <w:rFonts w:eastAsiaTheme="minorEastAsia"/>
        </w:rPr>
        <w:t xml:space="preserve"> notice letter.</w:t>
      </w:r>
      <w:r>
        <w:rPr>
          <w:rFonts w:eastAsiaTheme="minorEastAsia"/>
        </w:rPr>
        <w:t xml:space="preserve"> </w:t>
      </w:r>
      <w:r w:rsidRPr="00411217">
        <w:rPr>
          <w:rFonts w:eastAsiaTheme="minorEastAsia"/>
        </w:rPr>
        <w:t xml:space="preserve">No, you can’t appeal your COLA, but </w:t>
      </w:r>
      <w:r>
        <w:rPr>
          <w:rFonts w:eastAsiaTheme="minorEastAsia"/>
        </w:rPr>
        <w:t xml:space="preserve">you </w:t>
      </w:r>
      <w:r w:rsidRPr="00411217">
        <w:rPr>
          <w:rFonts w:eastAsiaTheme="minorEastAsia"/>
        </w:rPr>
        <w:t>may have new options to appeal if you disagree with a PCAFC decision. Blinded veterans who disagree with their PCAFC decision are encouraged to contact VSP for more information on their appeal options.</w:t>
      </w:r>
    </w:p>
    <w:p w14:paraId="1359B573" w14:textId="77777777" w:rsidR="00644C83" w:rsidRPr="00411217" w:rsidRDefault="00644C83" w:rsidP="00644C83">
      <w:pPr>
        <w:ind w:firstLine="720"/>
        <w:rPr>
          <w:rFonts w:eastAsiaTheme="minorEastAsia"/>
        </w:rPr>
      </w:pPr>
      <w:r w:rsidRPr="00411217">
        <w:rPr>
          <w:rFonts w:eastAsiaTheme="minorEastAsia"/>
        </w:rPr>
        <w:t>BVA and other VSOs have noticed VA den</w:t>
      </w:r>
      <w:r>
        <w:rPr>
          <w:rFonts w:eastAsiaTheme="minorEastAsia"/>
        </w:rPr>
        <w:t xml:space="preserve">ials of </w:t>
      </w:r>
      <w:r w:rsidRPr="00411217">
        <w:rPr>
          <w:rFonts w:eastAsiaTheme="minorEastAsia"/>
        </w:rPr>
        <w:t>veterans’ F</w:t>
      </w:r>
      <w:r>
        <w:rPr>
          <w:rFonts w:eastAsiaTheme="minorEastAsia"/>
        </w:rPr>
        <w:t>reedom of Information Act (FOIA)</w:t>
      </w:r>
      <w:r w:rsidRPr="00411217">
        <w:rPr>
          <w:rFonts w:eastAsiaTheme="minorEastAsia"/>
        </w:rPr>
        <w:t xml:space="preserve"> requests for copies of their PCAFC claims file, which is part of their VA medical record.  How can the veteran and their advocate construct an effective appeal without th</w:t>
      </w:r>
      <w:r>
        <w:rPr>
          <w:rFonts w:eastAsiaTheme="minorEastAsia"/>
        </w:rPr>
        <w:t>at</w:t>
      </w:r>
      <w:r w:rsidRPr="00411217">
        <w:rPr>
          <w:rFonts w:eastAsiaTheme="minorEastAsia"/>
        </w:rPr>
        <w:t xml:space="preserve"> file? </w:t>
      </w:r>
      <w:r>
        <w:rPr>
          <w:rFonts w:eastAsiaTheme="minorEastAsia"/>
        </w:rPr>
        <w:t>Blinded v</w:t>
      </w:r>
      <w:r w:rsidRPr="00411217">
        <w:rPr>
          <w:rFonts w:eastAsiaTheme="minorEastAsia"/>
        </w:rPr>
        <w:t>eterans have a right to a complete copy of the file that was used in their P</w:t>
      </w:r>
      <w:r>
        <w:rPr>
          <w:rFonts w:eastAsiaTheme="minorEastAsia"/>
        </w:rPr>
        <w:t>CAFC</w:t>
      </w:r>
      <w:r w:rsidRPr="00411217">
        <w:rPr>
          <w:rFonts w:eastAsiaTheme="minorEastAsia"/>
        </w:rPr>
        <w:t xml:space="preserve"> claim. </w:t>
      </w:r>
      <w:r>
        <w:rPr>
          <w:rFonts w:eastAsiaTheme="minorEastAsia"/>
        </w:rPr>
        <w:t>Those</w:t>
      </w:r>
      <w:r w:rsidRPr="00411217">
        <w:rPr>
          <w:rFonts w:eastAsiaTheme="minorEastAsia"/>
        </w:rPr>
        <w:t xml:space="preserve"> whose FOIA request</w:t>
      </w:r>
      <w:r>
        <w:rPr>
          <w:rFonts w:eastAsiaTheme="minorEastAsia"/>
        </w:rPr>
        <w:t>s</w:t>
      </w:r>
      <w:r w:rsidRPr="00411217">
        <w:rPr>
          <w:rFonts w:eastAsiaTheme="minorEastAsia"/>
        </w:rPr>
        <w:t xml:space="preserve"> for cop</w:t>
      </w:r>
      <w:r>
        <w:rPr>
          <w:rFonts w:eastAsiaTheme="minorEastAsia"/>
        </w:rPr>
        <w:t>ies</w:t>
      </w:r>
      <w:r w:rsidRPr="00411217">
        <w:rPr>
          <w:rFonts w:eastAsiaTheme="minorEastAsia"/>
        </w:rPr>
        <w:t xml:space="preserve"> of their PCAFC file w</w:t>
      </w:r>
      <w:r>
        <w:rPr>
          <w:rFonts w:eastAsiaTheme="minorEastAsia"/>
        </w:rPr>
        <w:t>ere</w:t>
      </w:r>
      <w:r w:rsidRPr="00411217">
        <w:rPr>
          <w:rFonts w:eastAsiaTheme="minorEastAsia"/>
        </w:rPr>
        <w:t xml:space="preserve"> denied are urged to contact VSP on how to appeal the</w:t>
      </w:r>
      <w:r>
        <w:rPr>
          <w:rFonts w:eastAsiaTheme="minorEastAsia"/>
        </w:rPr>
        <w:t>se</w:t>
      </w:r>
      <w:r w:rsidRPr="00411217">
        <w:rPr>
          <w:rFonts w:eastAsiaTheme="minorEastAsia"/>
        </w:rPr>
        <w:t xml:space="preserve"> denial</w:t>
      </w:r>
      <w:r>
        <w:rPr>
          <w:rFonts w:eastAsiaTheme="minorEastAsia"/>
        </w:rPr>
        <w:t>s</w:t>
      </w:r>
      <w:r w:rsidRPr="00411217">
        <w:rPr>
          <w:rFonts w:eastAsiaTheme="minorEastAsia"/>
        </w:rPr>
        <w:t>.</w:t>
      </w:r>
    </w:p>
    <w:p w14:paraId="7392B81E" w14:textId="13E0E2B6" w:rsidR="00644C83" w:rsidRDefault="00644C83" w:rsidP="00644C83">
      <w:pPr>
        <w:ind w:firstLine="720"/>
        <w:rPr>
          <w:rFonts w:eastAsiaTheme="minorEastAsia"/>
        </w:rPr>
      </w:pPr>
      <w:r w:rsidRPr="00411217">
        <w:rPr>
          <w:rFonts w:eastAsiaTheme="minorEastAsia"/>
        </w:rPr>
        <w:t>According to the “Report on the Accessibility of Websites of the Department of Veterans Affairs to Individuals with Disabilities,” which was mandated by BVA</w:t>
      </w:r>
      <w:r>
        <w:rPr>
          <w:rFonts w:eastAsiaTheme="minorEastAsia"/>
        </w:rPr>
        <w:t>-</w:t>
      </w:r>
      <w:r w:rsidRPr="00411217">
        <w:rPr>
          <w:rFonts w:eastAsiaTheme="minorEastAsia"/>
        </w:rPr>
        <w:t>sponsored legislation</w:t>
      </w:r>
      <w:r>
        <w:rPr>
          <w:rFonts w:eastAsiaTheme="minorEastAsia"/>
        </w:rPr>
        <w:t xml:space="preserve"> via</w:t>
      </w:r>
      <w:r w:rsidRPr="00411217">
        <w:rPr>
          <w:rFonts w:eastAsiaTheme="minorEastAsia"/>
        </w:rPr>
        <w:t xml:space="preserve"> </w:t>
      </w:r>
      <w:r>
        <w:rPr>
          <w:rFonts w:eastAsiaTheme="minorEastAsia"/>
        </w:rPr>
        <w:t xml:space="preserve">the </w:t>
      </w:r>
      <w:r w:rsidRPr="00411217">
        <w:rPr>
          <w:rFonts w:eastAsiaTheme="minorEastAsia"/>
        </w:rPr>
        <w:t xml:space="preserve">VA Website Accessibility Act of 2019 (Public Law 116-213), </w:t>
      </w:r>
      <w:r w:rsidRPr="005E3902">
        <w:rPr>
          <w:rFonts w:eastAsiaTheme="minorEastAsia"/>
        </w:rPr>
        <w:t xml:space="preserve">only 7.7 percent of all 812 </w:t>
      </w:r>
      <w:r w:rsidR="007A2471">
        <w:rPr>
          <w:rFonts w:eastAsiaTheme="minorEastAsia"/>
        </w:rPr>
        <w:t xml:space="preserve">VA </w:t>
      </w:r>
      <w:r w:rsidRPr="005E3902">
        <w:rPr>
          <w:rFonts w:eastAsiaTheme="minorEastAsia"/>
        </w:rPr>
        <w:t>websites are fully 508 compliant,</w:t>
      </w:r>
      <w:r w:rsidRPr="00411217">
        <w:rPr>
          <w:rFonts w:eastAsiaTheme="minorEastAsia"/>
        </w:rPr>
        <w:t xml:space="preserve"> thereby creating a significant barrier for blind and visually impaired veterans and VA employees who have been disenfranchised by not being able to access these websites.</w:t>
      </w:r>
    </w:p>
    <w:p w14:paraId="5EAE51B4" w14:textId="77777777" w:rsidR="00644C83" w:rsidRPr="00411217" w:rsidRDefault="00644C83" w:rsidP="00644C83">
      <w:pPr>
        <w:ind w:firstLine="720"/>
        <w:rPr>
          <w:rFonts w:eastAsiaTheme="minorEastAsia"/>
        </w:rPr>
      </w:pPr>
      <w:r w:rsidRPr="00411217">
        <w:rPr>
          <w:rFonts w:eastAsiaTheme="minorEastAsia"/>
        </w:rPr>
        <w:t xml:space="preserve">This </w:t>
      </w:r>
      <w:r>
        <w:rPr>
          <w:rFonts w:eastAsiaTheme="minorEastAsia"/>
        </w:rPr>
        <w:t xml:space="preserve">accessibility </w:t>
      </w:r>
      <w:r w:rsidRPr="00411217">
        <w:rPr>
          <w:rFonts w:eastAsiaTheme="minorEastAsia"/>
        </w:rPr>
        <w:t xml:space="preserve">barrier to the blind and visually impaired at VA is illegal and needs to come down. BVA continues its advocacy and pressure on VA regarding this important issue of 508 accessibility. VA’s new Electronic Health Record (EHR) must </w:t>
      </w:r>
      <w:r>
        <w:rPr>
          <w:rFonts w:eastAsiaTheme="minorEastAsia"/>
        </w:rPr>
        <w:t xml:space="preserve">also </w:t>
      </w:r>
      <w:r w:rsidRPr="00411217">
        <w:rPr>
          <w:rFonts w:eastAsiaTheme="minorEastAsia"/>
        </w:rPr>
        <w:t xml:space="preserve">be fully 508 compliant. BVA is working with VA and congressional oversight to find effective remediation to ensure </w:t>
      </w:r>
      <w:r>
        <w:rPr>
          <w:rFonts w:eastAsiaTheme="minorEastAsia"/>
        </w:rPr>
        <w:t xml:space="preserve">that </w:t>
      </w:r>
      <w:r w:rsidRPr="00411217">
        <w:rPr>
          <w:rFonts w:eastAsiaTheme="minorEastAsia"/>
        </w:rPr>
        <w:t>VA websites and facilities</w:t>
      </w:r>
      <w:r>
        <w:rPr>
          <w:rFonts w:eastAsiaTheme="minorEastAsia"/>
        </w:rPr>
        <w:t xml:space="preserve">, </w:t>
      </w:r>
      <w:r w:rsidRPr="00411217">
        <w:rPr>
          <w:rFonts w:eastAsiaTheme="minorEastAsia"/>
        </w:rPr>
        <w:t>including self-service KIOSKs at VA Medical Centers and Community Based Outpatient Clinics (CBOCs)</w:t>
      </w:r>
      <w:r>
        <w:rPr>
          <w:rFonts w:eastAsiaTheme="minorEastAsia"/>
        </w:rPr>
        <w:t xml:space="preserve">, are </w:t>
      </w:r>
      <w:r w:rsidRPr="00411217">
        <w:rPr>
          <w:rFonts w:eastAsiaTheme="minorEastAsia"/>
        </w:rPr>
        <w:t>accessible for the blind and visually impaired.</w:t>
      </w:r>
    </w:p>
    <w:p w14:paraId="60815B80" w14:textId="77777777" w:rsidR="00644C83" w:rsidRDefault="00644C83" w:rsidP="00644C83">
      <w:pPr>
        <w:ind w:firstLine="720"/>
        <w:rPr>
          <w:rFonts w:eastAsiaTheme="minorEastAsia"/>
        </w:rPr>
      </w:pPr>
      <w:r w:rsidRPr="00411217">
        <w:rPr>
          <w:rFonts w:eastAsiaTheme="minorEastAsia"/>
        </w:rPr>
        <w:t>The Alexander Lofgren Veterans in Parks (VIP) Act (S.</w:t>
      </w:r>
      <w:r>
        <w:rPr>
          <w:rFonts w:eastAsiaTheme="minorEastAsia"/>
        </w:rPr>
        <w:t xml:space="preserve"> </w:t>
      </w:r>
      <w:r w:rsidRPr="00411217">
        <w:rPr>
          <w:rFonts w:eastAsiaTheme="minorEastAsia"/>
        </w:rPr>
        <w:t xml:space="preserve">2580 and </w:t>
      </w:r>
      <w:r>
        <w:rPr>
          <w:rFonts w:eastAsiaTheme="minorEastAsia"/>
        </w:rPr>
        <w:t xml:space="preserve">the </w:t>
      </w:r>
      <w:r w:rsidRPr="00411217">
        <w:rPr>
          <w:rFonts w:eastAsiaTheme="minorEastAsia"/>
        </w:rPr>
        <w:t xml:space="preserve">corresponding H.R. 4300) was added to the National Defense Authorization Act as Section 641, which gives veterans and Gold Star </w:t>
      </w:r>
      <w:r>
        <w:rPr>
          <w:rFonts w:eastAsiaTheme="minorEastAsia"/>
        </w:rPr>
        <w:t>f</w:t>
      </w:r>
      <w:r w:rsidRPr="00411217">
        <w:rPr>
          <w:rFonts w:eastAsiaTheme="minorEastAsia"/>
        </w:rPr>
        <w:t>amilies free lifetime access to national parks and federal recreational lands. BVA thanks the bill's lead sponsors</w:t>
      </w:r>
      <w:r>
        <w:rPr>
          <w:rFonts w:eastAsiaTheme="minorEastAsia"/>
        </w:rPr>
        <w:t>,</w:t>
      </w:r>
      <w:r w:rsidRPr="00411217">
        <w:rPr>
          <w:rFonts w:eastAsiaTheme="minorEastAsia"/>
        </w:rPr>
        <w:t xml:space="preserve"> Sen</w:t>
      </w:r>
      <w:r>
        <w:rPr>
          <w:rFonts w:eastAsiaTheme="minorEastAsia"/>
        </w:rPr>
        <w:t>ator</w:t>
      </w:r>
      <w:r w:rsidRPr="00411217">
        <w:rPr>
          <w:rFonts w:eastAsiaTheme="minorEastAsia"/>
        </w:rPr>
        <w:t xml:space="preserve"> Kr</w:t>
      </w:r>
      <w:r>
        <w:rPr>
          <w:rFonts w:eastAsiaTheme="minorEastAsia"/>
        </w:rPr>
        <w:t>y</w:t>
      </w:r>
      <w:r w:rsidRPr="00411217">
        <w:rPr>
          <w:rFonts w:eastAsiaTheme="minorEastAsia"/>
        </w:rPr>
        <w:t>sten</w:t>
      </w:r>
      <w:r>
        <w:rPr>
          <w:rFonts w:eastAsiaTheme="minorEastAsia"/>
        </w:rPr>
        <w:t xml:space="preserve"> Sinema</w:t>
      </w:r>
      <w:r w:rsidRPr="00411217">
        <w:rPr>
          <w:rFonts w:eastAsiaTheme="minorEastAsia"/>
        </w:rPr>
        <w:t xml:space="preserve"> (D-AZ) in the Senate</w:t>
      </w:r>
      <w:r>
        <w:rPr>
          <w:rFonts w:eastAsiaTheme="minorEastAsia"/>
        </w:rPr>
        <w:t xml:space="preserve"> and</w:t>
      </w:r>
      <w:r w:rsidRPr="00411217">
        <w:rPr>
          <w:rFonts w:eastAsiaTheme="minorEastAsia"/>
        </w:rPr>
        <w:t xml:space="preserve"> Rep</w:t>
      </w:r>
      <w:r>
        <w:rPr>
          <w:rFonts w:eastAsiaTheme="minorEastAsia"/>
        </w:rPr>
        <w:t>resentative</w:t>
      </w:r>
      <w:r w:rsidRPr="00411217">
        <w:rPr>
          <w:rFonts w:eastAsiaTheme="minorEastAsia"/>
        </w:rPr>
        <w:t xml:space="preserve"> </w:t>
      </w:r>
      <w:proofErr w:type="spellStart"/>
      <w:r>
        <w:rPr>
          <w:rFonts w:eastAsiaTheme="minorEastAsia"/>
        </w:rPr>
        <w:t>Marianette</w:t>
      </w:r>
      <w:proofErr w:type="spellEnd"/>
      <w:r>
        <w:rPr>
          <w:rFonts w:eastAsiaTheme="minorEastAsia"/>
        </w:rPr>
        <w:t xml:space="preserve"> </w:t>
      </w:r>
      <w:r w:rsidRPr="00411217">
        <w:rPr>
          <w:rFonts w:eastAsiaTheme="minorEastAsia"/>
        </w:rPr>
        <w:t>Miller-Meeks (R-IA-2) in the House</w:t>
      </w:r>
      <w:r>
        <w:rPr>
          <w:rFonts w:eastAsiaTheme="minorEastAsia"/>
        </w:rPr>
        <w:t>,</w:t>
      </w:r>
      <w:r w:rsidRPr="00411217">
        <w:rPr>
          <w:rFonts w:eastAsiaTheme="minorEastAsia"/>
        </w:rPr>
        <w:t xml:space="preserve"> for their strong support.</w:t>
      </w:r>
    </w:p>
    <w:p w14:paraId="1889D5A3" w14:textId="7AD58CB4" w:rsidR="00644C83" w:rsidRDefault="00644C83" w:rsidP="00644C83">
      <w:pPr>
        <w:ind w:firstLine="720"/>
      </w:pPr>
    </w:p>
    <w:p w14:paraId="6D83C1F6" w14:textId="72B4DBD9" w:rsidR="00644C83" w:rsidRDefault="00644C83" w:rsidP="00644C83">
      <w:pPr>
        <w:ind w:firstLine="720"/>
      </w:pPr>
    </w:p>
    <w:p w14:paraId="55FB1567" w14:textId="77777777" w:rsidR="00F967DF" w:rsidRDefault="00F967DF" w:rsidP="00D94B45">
      <w:pPr>
        <w:pStyle w:val="EndnoteText"/>
        <w:widowControl/>
        <w:rPr>
          <w:rFonts w:ascii="Times New Roman" w:hAnsi="Times New Roman"/>
          <w:b/>
          <w:snapToGrid/>
          <w:sz w:val="40"/>
          <w:szCs w:val="40"/>
        </w:rPr>
      </w:pPr>
    </w:p>
    <w:p w14:paraId="0D3C0F3C" w14:textId="30D77D9F" w:rsidR="00D94B45" w:rsidRPr="00661C32" w:rsidRDefault="00D94B45" w:rsidP="00D94B45">
      <w:pPr>
        <w:pStyle w:val="EndnoteText"/>
        <w:widowControl/>
        <w:rPr>
          <w:rFonts w:ascii="Times New Roman" w:hAnsi="Times New Roman"/>
          <w:b/>
          <w:snapToGrid/>
          <w:sz w:val="40"/>
          <w:szCs w:val="40"/>
        </w:rPr>
      </w:pPr>
      <w:r w:rsidRPr="00661C32">
        <w:rPr>
          <w:rFonts w:ascii="Times New Roman" w:hAnsi="Times New Roman"/>
          <w:b/>
          <w:snapToGrid/>
          <w:sz w:val="40"/>
          <w:szCs w:val="40"/>
        </w:rPr>
        <w:lastRenderedPageBreak/>
        <w:t>Executive Director’s Message</w:t>
      </w:r>
    </w:p>
    <w:p w14:paraId="5421185C" w14:textId="77777777" w:rsidR="00D94B45" w:rsidRDefault="00D94B45" w:rsidP="00D94B45">
      <w:pPr>
        <w:pStyle w:val="EndnoteText"/>
        <w:widowControl/>
        <w:rPr>
          <w:rFonts w:ascii="Times New Roman" w:hAnsi="Times New Roman"/>
          <w:bCs/>
          <w:snapToGrid/>
          <w:szCs w:val="24"/>
        </w:rPr>
      </w:pPr>
      <w:r w:rsidRPr="00661C32">
        <w:rPr>
          <w:rFonts w:ascii="Times New Roman" w:hAnsi="Times New Roman"/>
          <w:bCs/>
          <w:snapToGrid/>
          <w:szCs w:val="24"/>
        </w:rPr>
        <w:t>by Donald D. Overton, Jr.</w:t>
      </w:r>
    </w:p>
    <w:p w14:paraId="14B06EA9" w14:textId="77777777" w:rsidR="00D94B45" w:rsidRDefault="00D94B45" w:rsidP="00D94B45">
      <w:pPr>
        <w:pStyle w:val="EndnoteText"/>
        <w:widowControl/>
        <w:rPr>
          <w:rFonts w:ascii="Times New Roman" w:hAnsi="Times New Roman"/>
          <w:bCs/>
          <w:snapToGrid/>
          <w:szCs w:val="24"/>
        </w:rPr>
      </w:pPr>
    </w:p>
    <w:p w14:paraId="4F920D81" w14:textId="77777777" w:rsidR="00D94B45" w:rsidRDefault="00D94B45" w:rsidP="00D94B45">
      <w:pPr>
        <w:rPr>
          <w:bCs/>
        </w:rPr>
      </w:pPr>
      <w:r w:rsidRPr="00FC7082">
        <w:rPr>
          <w:b/>
          <w:sz w:val="28"/>
          <w:szCs w:val="28"/>
        </w:rPr>
        <w:t xml:space="preserve">A photo accompanies this issue’s </w:t>
      </w:r>
      <w:r w:rsidRPr="00FC7082">
        <w:rPr>
          <w:b/>
          <w:i/>
          <w:iCs/>
          <w:sz w:val="28"/>
          <w:szCs w:val="28"/>
        </w:rPr>
        <w:t>Executive Director’s Message</w:t>
      </w:r>
      <w:r w:rsidRPr="00FC7082">
        <w:rPr>
          <w:b/>
          <w:sz w:val="28"/>
          <w:szCs w:val="28"/>
        </w:rPr>
        <w:t xml:space="preserve">. It is the usual thumbnail image rendition of Don Overton with a faint smile. The picture is </w:t>
      </w:r>
      <w:proofErr w:type="gramStart"/>
      <w:r w:rsidRPr="00FC7082">
        <w:rPr>
          <w:b/>
          <w:sz w:val="28"/>
          <w:szCs w:val="28"/>
        </w:rPr>
        <w:t>similar to</w:t>
      </w:r>
      <w:proofErr w:type="gramEnd"/>
      <w:r w:rsidRPr="00FC7082">
        <w:rPr>
          <w:b/>
          <w:sz w:val="28"/>
          <w:szCs w:val="28"/>
        </w:rPr>
        <w:t xml:space="preserve"> that of </w:t>
      </w:r>
      <w:r>
        <w:rPr>
          <w:b/>
          <w:sz w:val="28"/>
          <w:szCs w:val="28"/>
        </w:rPr>
        <w:t>Jim Vale</w:t>
      </w:r>
      <w:r w:rsidRPr="00FC7082">
        <w:rPr>
          <w:b/>
          <w:sz w:val="28"/>
          <w:szCs w:val="28"/>
        </w:rPr>
        <w:t xml:space="preserve"> previously mentioned—with the same BVA shirt and the same image background. Once again, there is no caption with the photo.</w:t>
      </w:r>
      <w:r>
        <w:rPr>
          <w:b/>
          <w:sz w:val="28"/>
          <w:szCs w:val="28"/>
        </w:rPr>
        <w:t xml:space="preserve"> Don’s message starts with the following:</w:t>
      </w:r>
    </w:p>
    <w:p w14:paraId="311CEBF9" w14:textId="77777777" w:rsidR="00D94B45" w:rsidRDefault="00D94B45" w:rsidP="00D94B45">
      <w:pPr>
        <w:pStyle w:val="EndnoteText"/>
        <w:widowControl/>
        <w:rPr>
          <w:rFonts w:ascii="Times New Roman" w:hAnsi="Times New Roman"/>
          <w:bCs/>
          <w:snapToGrid/>
          <w:szCs w:val="24"/>
        </w:rPr>
      </w:pPr>
    </w:p>
    <w:p w14:paraId="17A3CBD7" w14:textId="77777777" w:rsidR="002F6CB7" w:rsidRDefault="00D94B45" w:rsidP="00D94B45">
      <w:pPr>
        <w:ind w:firstLine="720"/>
      </w:pPr>
      <w:r w:rsidRPr="006A4E1F">
        <w:t>Every year, the cold of winter melts away and spring brings a new beginning. New beginnings are never easy, but they are unique opportunities for a fresh start and all the wonderful possibilities new beginnings bring. I often wonder what it was like on March 28, 1945</w:t>
      </w:r>
      <w:r>
        <w:t>,</w:t>
      </w:r>
      <w:r w:rsidRPr="006A4E1F">
        <w:t xml:space="preserve"> when approximately 100 war-blinded soldiers from World War II founded the Blinded Veterans Association</w:t>
      </w:r>
      <w:r w:rsidR="002F6CB7">
        <w:t>.</w:t>
      </w:r>
      <w:r w:rsidRPr="006A4E1F">
        <w:t xml:space="preserve"> </w:t>
      </w:r>
    </w:p>
    <w:p w14:paraId="3D958EB1" w14:textId="4FE8236C" w:rsidR="00D94B45" w:rsidRPr="006A4E1F" w:rsidRDefault="00D94B45" w:rsidP="00D94B45">
      <w:pPr>
        <w:ind w:firstLine="720"/>
      </w:pPr>
      <w:r w:rsidRPr="006A4E1F">
        <w:t>Although our Association has continually evolved over the 77 years</w:t>
      </w:r>
      <w:r>
        <w:t xml:space="preserve"> following</w:t>
      </w:r>
      <w:r w:rsidRPr="006A4E1F">
        <w:t xml:space="preserve">, it remains the only national VSO chartered by the United States Congress and exclusively dedicated to assisting America’s blinded veterans and their families. </w:t>
      </w:r>
    </w:p>
    <w:p w14:paraId="2D8FF0F9" w14:textId="77777777" w:rsidR="00D94B45" w:rsidRPr="006A4E1F" w:rsidRDefault="00D94B45" w:rsidP="00D94B45">
      <w:pPr>
        <w:ind w:firstLine="720"/>
      </w:pPr>
      <w:r w:rsidRPr="006A4E1F">
        <w:t>Our Congressional charter designates the organization as the official advocate and representative for all blinded veterans before the executive and legislative branches of government. Throughout our 77-year history, BVA has successfully carried out this important function while at the same time contributing meaningfully to making life better for thousands of individual blinded veterans across the country.</w:t>
      </w:r>
    </w:p>
    <w:p w14:paraId="061C3DAD" w14:textId="77777777" w:rsidR="00D94B45" w:rsidRPr="006A4E1F" w:rsidRDefault="00D94B45" w:rsidP="00D94B45">
      <w:pPr>
        <w:ind w:firstLine="720"/>
      </w:pPr>
      <w:r w:rsidRPr="006A4E1F">
        <w:t xml:space="preserve">Since the organization’s early beginning, BVA has worked tirelessly with the </w:t>
      </w:r>
      <w:r>
        <w:t xml:space="preserve">current cabinet-level VA </w:t>
      </w:r>
      <w:r w:rsidRPr="006A4E1F">
        <w:t>to assure top-quality, comprehensive medical and rehabilitative services for blinded veterans. When the U.S. Army discontinued its blind rehabilitation services for the war blind at the end of World War II, BVA played an instrumental role in persuading VA to assume the responsibility for their care and rehabilitation.</w:t>
      </w:r>
    </w:p>
    <w:p w14:paraId="0476D8B0" w14:textId="77777777" w:rsidR="00D94B45" w:rsidRPr="006A4E1F" w:rsidRDefault="00D94B45" w:rsidP="00D94B45">
      <w:pPr>
        <w:ind w:firstLine="720"/>
      </w:pPr>
      <w:r w:rsidRPr="006A4E1F">
        <w:t xml:space="preserve">As early as 1947, BVA adopted resolutions in convention assembled, calling for the establishment of a comprehensive residential Blind Rehabilitation Center (BRC). The facility would assist blinded veterans in their adjustment to vision loss and the acquisition of adaptive skills. Due in large measure to BVA’s efforts, the first BRC opened its doors on July 4, 1948. As the numbers of war-blinded veterans increased with the onset of the Korean and Vietnam Wars, BVA recommended that VA expand the number of BRCs nationally. Today, there are 13 </w:t>
      </w:r>
      <w:proofErr w:type="gramStart"/>
      <w:r w:rsidRPr="006A4E1F">
        <w:t>comprehensive</w:t>
      </w:r>
      <w:proofErr w:type="gramEnd"/>
      <w:r w:rsidRPr="006A4E1F">
        <w:t xml:space="preserve"> residential BRCs across the VA Healthcare system. As BRC programs grew and evolved, BVA persuaded Congress and VA to expand eligibility for blind rehabilitation services to veterans whose blindness was not the result of their military service. Thousands of blinded veterans have received rehabilitation assistance because of this achievement.</w:t>
      </w:r>
    </w:p>
    <w:p w14:paraId="5E638C50" w14:textId="77777777" w:rsidR="00D94B45" w:rsidRDefault="00D94B45" w:rsidP="00D94B45">
      <w:pPr>
        <w:ind w:firstLine="720"/>
      </w:pPr>
      <w:r w:rsidRPr="006A4E1F">
        <w:t>BVA also played an instrumental role in the establishment of the Visual Impairment Service Team (VIST) Program. Recognizing the isolating effects of blindness and the fact that blinded veterans were not accessing all the benefits and services for which they were eligible, the Association participated in a pilot outreach program in 1967. The purpose of the program was to identify eligible veterans and encourage them to take full advantage of VA benefits and services.</w:t>
      </w:r>
    </w:p>
    <w:p w14:paraId="2C0AB1A1" w14:textId="77777777" w:rsidR="00D94B45" w:rsidRPr="006A4E1F" w:rsidRDefault="00D94B45" w:rsidP="00D94B45">
      <w:pPr>
        <w:ind w:firstLine="720"/>
      </w:pPr>
      <w:r w:rsidRPr="006A4E1F">
        <w:t>The key professional staff person on the VIST was the VIST Coordinator. In the early years, this position was only part-time. BVA quickly recognized that a part-time VIST Coordinator was not adequate to coordinate all the services required by blinded veterans and urged VA to make these positions full-time. VA responded by establishing six full-time VIST Coordinator positions in 1978. BVA persisted in advocating for additional full-time positions and convinced Congress to provide the funding for such.</w:t>
      </w:r>
    </w:p>
    <w:p w14:paraId="314D3BCA" w14:textId="77777777" w:rsidR="00D94B45" w:rsidRDefault="00D94B45" w:rsidP="00D94B45">
      <w:pPr>
        <w:ind w:firstLine="720"/>
      </w:pPr>
      <w:r w:rsidRPr="006A4E1F">
        <w:lastRenderedPageBreak/>
        <w:t>Dating back to 1947, BVA has continuously petitioned VA to provide outpatient blind rehabilitation services. The organization was successful in convincing Congress to earmark $5 million in the 1995 Fiscal Year VA Appropriation for Blind Rehabilitation Service (BRS). These dollars enabled BRS to establish 15 Blind Rehabilitation Outpatient Specialists (BROS) positions.</w:t>
      </w:r>
    </w:p>
    <w:p w14:paraId="7AFB871A" w14:textId="77777777" w:rsidR="00D94B45" w:rsidRDefault="00D94B45" w:rsidP="00D94B45">
      <w:pPr>
        <w:ind w:firstLine="720"/>
      </w:pPr>
      <w:r w:rsidRPr="006A4E1F">
        <w:t xml:space="preserve">Today that number has grown to </w:t>
      </w:r>
      <w:r>
        <w:t>more than</w:t>
      </w:r>
      <w:r w:rsidRPr="006A4E1F">
        <w:t xml:space="preserve"> 100 full-time positions. In addition, BVA has influenced legislation that provided </w:t>
      </w:r>
      <w:proofErr w:type="gramStart"/>
      <w:r w:rsidRPr="006A4E1F">
        <w:t>the means by which</w:t>
      </w:r>
      <w:proofErr w:type="gramEnd"/>
      <w:r w:rsidRPr="006A4E1F">
        <w:t xml:space="preserve"> a student preparing to become a BROS would be included in a VA scholarship assistance program if qualified.</w:t>
      </w:r>
    </w:p>
    <w:p w14:paraId="1E7ADEAB" w14:textId="77777777" w:rsidR="00D94B45" w:rsidRPr="006A4E1F" w:rsidRDefault="00D94B45" w:rsidP="00D94B45">
      <w:pPr>
        <w:ind w:firstLine="720"/>
      </w:pPr>
      <w:r w:rsidRPr="006A4E1F">
        <w:t>Additionally, VA BRS provided the necessary resources from the $5 million to establish Computer Access Training Sections (CATS) at the five largest BRCs. Computer access training is now provided at all 13 BRCs. Eligible veterans also receive appropriate computer equipment to accomplish their stated goals.</w:t>
      </w:r>
    </w:p>
    <w:p w14:paraId="6ABD0116" w14:textId="35BDAE5E" w:rsidR="00D94B45" w:rsidRPr="006A4E1F" w:rsidRDefault="00D94B45" w:rsidP="00D94B45">
      <w:pPr>
        <w:ind w:firstLine="720"/>
      </w:pPr>
      <w:r w:rsidRPr="006A4E1F">
        <w:t>BVA, along with other major VSOs, also convinced Congress to amend federal law expanding eligibility for VA healthcare. A significant highlight of this legislation was language that provided VA with the authority, for the first time, to provide guide dog benefits and adaptive vision technology to veterans whose blindness is not service connected.</w:t>
      </w:r>
    </w:p>
    <w:p w14:paraId="6FDFA752" w14:textId="35B0CF55" w:rsidR="00D94B45" w:rsidRPr="006A4E1F" w:rsidRDefault="00D94B45" w:rsidP="00D94B45">
      <w:pPr>
        <w:ind w:firstLine="720"/>
      </w:pPr>
      <w:r w:rsidRPr="006A4E1F">
        <w:t>As an active member and supporter of the Visual Impairment Advisory Board (VIAB), established by the Under Secretary for Health, then Executive Director Tom Miller recommended that VA implement a full continuum of vision rehabilitation services and care. The adoption of this recommendation was a major achievement. In January 2007, the Secretary of Veterans Affairs approved such a continuum and committed $40 million over three years. VA subsequently established nine new Vision Impairment Services in Outpatient Rehabilitation (VISOR) clinics for low-vision veterans across the Veterans Health</w:t>
      </w:r>
      <w:r w:rsidR="00610B49">
        <w:t>c</w:t>
      </w:r>
      <w:r w:rsidRPr="006A4E1F">
        <w:t>are System.</w:t>
      </w:r>
    </w:p>
    <w:p w14:paraId="7222D811" w14:textId="5DC27777" w:rsidR="00D94B45" w:rsidRDefault="00D94B45" w:rsidP="00D94B45">
      <w:pPr>
        <w:ind w:firstLine="720"/>
      </w:pPr>
      <w:r w:rsidRPr="006A4E1F">
        <w:t>As you can see, BVA takes advantage of every opportunity to present the special needs of America’s blinded veterans before policymakers at all levels of government. Therefore, the greater the number of members of the Association, the louder the voice. Just as we welcomed our nonservice</w:t>
      </w:r>
      <w:r>
        <w:t>-</w:t>
      </w:r>
      <w:r w:rsidRPr="006A4E1F">
        <w:t>connected brothers and sisters to BVA, we should welcome our low-vision brothers and sisters home as well. Thanks to your advocacy, low-vision veterans are receiving services from the same VA BRS staff as you and I. They are participating in VIST support groups, attending BRCs, and excited by the possibility of a new beginning, the opportunity to join the rich history behind the motto “Blinded Veterans Helping Blinded Veterans and their Families.”</w:t>
      </w:r>
    </w:p>
    <w:p w14:paraId="086DEFD8" w14:textId="7C96DC40" w:rsidR="003463A9" w:rsidRDefault="003463A9" w:rsidP="00D94B45">
      <w:pPr>
        <w:ind w:firstLine="720"/>
      </w:pPr>
    </w:p>
    <w:p w14:paraId="428C7896" w14:textId="21FAFDB7" w:rsidR="003463A9" w:rsidRDefault="003463A9" w:rsidP="00D94B45">
      <w:pPr>
        <w:ind w:firstLine="720"/>
      </w:pPr>
    </w:p>
    <w:p w14:paraId="308DD33F" w14:textId="77777777" w:rsidR="003463A9" w:rsidRPr="004E09F5" w:rsidRDefault="003463A9" w:rsidP="003463A9">
      <w:pPr>
        <w:spacing w:line="247" w:lineRule="auto"/>
        <w:rPr>
          <w:rFonts w:eastAsiaTheme="minorHAnsi"/>
          <w:b/>
          <w:bCs/>
          <w:sz w:val="40"/>
          <w:szCs w:val="40"/>
        </w:rPr>
      </w:pPr>
      <w:r w:rsidRPr="004E09F5">
        <w:rPr>
          <w:rFonts w:eastAsiaTheme="minorHAnsi"/>
          <w:b/>
          <w:bCs/>
          <w:sz w:val="40"/>
          <w:szCs w:val="40"/>
        </w:rPr>
        <w:t xml:space="preserve">Following Lonnie’s </w:t>
      </w:r>
      <w:r>
        <w:rPr>
          <w:rFonts w:eastAsiaTheme="minorHAnsi"/>
          <w:b/>
          <w:bCs/>
          <w:sz w:val="40"/>
          <w:szCs w:val="40"/>
        </w:rPr>
        <w:t xml:space="preserve">Inspirational </w:t>
      </w:r>
      <w:r w:rsidRPr="004E09F5">
        <w:rPr>
          <w:rFonts w:eastAsiaTheme="minorHAnsi"/>
          <w:b/>
          <w:bCs/>
          <w:sz w:val="40"/>
          <w:szCs w:val="40"/>
        </w:rPr>
        <w:t>Lead</w:t>
      </w:r>
    </w:p>
    <w:p w14:paraId="4BEDF04D" w14:textId="77777777" w:rsidR="003463A9" w:rsidRDefault="003463A9" w:rsidP="003463A9">
      <w:pPr>
        <w:spacing w:line="247" w:lineRule="auto"/>
        <w:rPr>
          <w:rFonts w:eastAsiaTheme="minorHAnsi"/>
        </w:rPr>
      </w:pPr>
      <w:r w:rsidRPr="004E09F5">
        <w:rPr>
          <w:rFonts w:eastAsiaTheme="minorHAnsi"/>
        </w:rPr>
        <w:t>by Stuart Nelson</w:t>
      </w:r>
    </w:p>
    <w:p w14:paraId="0228A0B4" w14:textId="77777777" w:rsidR="003463A9" w:rsidRDefault="003463A9" w:rsidP="003463A9">
      <w:pPr>
        <w:spacing w:line="247" w:lineRule="auto"/>
        <w:rPr>
          <w:rFonts w:eastAsiaTheme="minorHAnsi"/>
        </w:rPr>
      </w:pPr>
    </w:p>
    <w:p w14:paraId="6BA9CDFD" w14:textId="77777777" w:rsidR="003463A9" w:rsidRPr="00B20114" w:rsidRDefault="003463A9" w:rsidP="003463A9">
      <w:pPr>
        <w:spacing w:line="247" w:lineRule="auto"/>
        <w:rPr>
          <w:rFonts w:eastAsiaTheme="minorHAnsi"/>
          <w:b/>
          <w:bCs/>
          <w:sz w:val="28"/>
          <w:szCs w:val="28"/>
        </w:rPr>
      </w:pPr>
      <w:r w:rsidRPr="00B20114">
        <w:rPr>
          <w:rFonts w:eastAsiaTheme="minorHAnsi"/>
          <w:b/>
          <w:bCs/>
          <w:sz w:val="28"/>
          <w:szCs w:val="28"/>
        </w:rPr>
        <w:t>The following feature is accompanied by four photos. The first of the four is a close-up shot of a middle-aged gentleman steering a kayak to the right in intense rapids. The caption states:</w:t>
      </w:r>
    </w:p>
    <w:p w14:paraId="6C505061" w14:textId="77777777" w:rsidR="003463A9" w:rsidRDefault="003463A9" w:rsidP="003463A9">
      <w:pPr>
        <w:spacing w:line="247" w:lineRule="auto"/>
        <w:rPr>
          <w:rFonts w:eastAsiaTheme="minorHAnsi"/>
          <w:sz w:val="28"/>
          <w:szCs w:val="28"/>
        </w:rPr>
      </w:pPr>
    </w:p>
    <w:p w14:paraId="6028988A" w14:textId="77777777" w:rsidR="003463A9" w:rsidRDefault="003463A9" w:rsidP="003463A9">
      <w:pPr>
        <w:spacing w:line="247" w:lineRule="auto"/>
        <w:rPr>
          <w:rFonts w:eastAsiaTheme="minorHAnsi"/>
          <w:b/>
          <w:bCs/>
        </w:rPr>
      </w:pPr>
      <w:r w:rsidRPr="00B20114">
        <w:rPr>
          <w:rFonts w:eastAsiaTheme="minorHAnsi"/>
          <w:b/>
          <w:bCs/>
        </w:rPr>
        <w:t>Lonnie Bedwell navigates challenging waters during recent kayaking event with Team River Runner.</w:t>
      </w:r>
    </w:p>
    <w:p w14:paraId="1070D75A" w14:textId="77777777" w:rsidR="003463A9" w:rsidRDefault="003463A9" w:rsidP="003463A9">
      <w:pPr>
        <w:spacing w:line="247" w:lineRule="auto"/>
        <w:rPr>
          <w:rFonts w:eastAsiaTheme="minorHAnsi"/>
          <w:b/>
          <w:bCs/>
        </w:rPr>
      </w:pPr>
    </w:p>
    <w:p w14:paraId="54025CC7" w14:textId="77777777" w:rsidR="003463A9" w:rsidRPr="00200B2C" w:rsidRDefault="003463A9" w:rsidP="003463A9">
      <w:pPr>
        <w:spacing w:line="247" w:lineRule="auto"/>
        <w:rPr>
          <w:rFonts w:eastAsiaTheme="minorHAnsi"/>
          <w:b/>
          <w:bCs/>
          <w:sz w:val="28"/>
          <w:szCs w:val="28"/>
        </w:rPr>
      </w:pPr>
      <w:r w:rsidRPr="00200B2C">
        <w:rPr>
          <w:rFonts w:eastAsiaTheme="minorHAnsi"/>
          <w:b/>
          <w:bCs/>
          <w:sz w:val="28"/>
          <w:szCs w:val="28"/>
        </w:rPr>
        <w:t>A second photo reveals four men</w:t>
      </w:r>
      <w:r>
        <w:rPr>
          <w:rFonts w:eastAsiaTheme="minorHAnsi"/>
          <w:b/>
          <w:bCs/>
          <w:sz w:val="28"/>
          <w:szCs w:val="28"/>
        </w:rPr>
        <w:t xml:space="preserve"> in winter attire,</w:t>
      </w:r>
      <w:r w:rsidRPr="00200B2C">
        <w:rPr>
          <w:rFonts w:eastAsiaTheme="minorHAnsi"/>
          <w:b/>
          <w:bCs/>
          <w:sz w:val="28"/>
          <w:szCs w:val="28"/>
        </w:rPr>
        <w:t xml:space="preserve"> two on each side of a U.S. flag that they are holding up for display.</w:t>
      </w:r>
      <w:r>
        <w:rPr>
          <w:rFonts w:eastAsiaTheme="minorHAnsi"/>
          <w:b/>
          <w:bCs/>
          <w:sz w:val="28"/>
          <w:szCs w:val="28"/>
        </w:rPr>
        <w:t xml:space="preserve"> Behind</w:t>
      </w:r>
      <w:r w:rsidRPr="00200B2C">
        <w:rPr>
          <w:rFonts w:eastAsiaTheme="minorHAnsi"/>
          <w:b/>
          <w:bCs/>
          <w:sz w:val="28"/>
          <w:szCs w:val="28"/>
        </w:rPr>
        <w:t xml:space="preserve"> them is a tall structure that has been erected with two wooden poles. Several </w:t>
      </w:r>
      <w:r>
        <w:rPr>
          <w:rFonts w:eastAsiaTheme="minorHAnsi"/>
          <w:b/>
          <w:bCs/>
          <w:sz w:val="28"/>
          <w:szCs w:val="28"/>
        </w:rPr>
        <w:t>s</w:t>
      </w:r>
      <w:r w:rsidRPr="00200B2C">
        <w:rPr>
          <w:rFonts w:eastAsiaTheme="minorHAnsi"/>
          <w:b/>
          <w:bCs/>
          <w:sz w:val="28"/>
          <w:szCs w:val="28"/>
        </w:rPr>
        <w:t>igns</w:t>
      </w:r>
      <w:r>
        <w:rPr>
          <w:rFonts w:eastAsiaTheme="minorHAnsi"/>
          <w:b/>
          <w:bCs/>
          <w:sz w:val="28"/>
          <w:szCs w:val="28"/>
        </w:rPr>
        <w:t>, also made of wood,</w:t>
      </w:r>
      <w:r w:rsidRPr="00200B2C">
        <w:rPr>
          <w:rFonts w:eastAsiaTheme="minorHAnsi"/>
          <w:b/>
          <w:bCs/>
          <w:sz w:val="28"/>
          <w:szCs w:val="28"/>
        </w:rPr>
        <w:t xml:space="preserve"> have been nailed to the poles with information about the landmark on which they are standing, which is </w:t>
      </w:r>
      <w:r w:rsidRPr="00200B2C">
        <w:rPr>
          <w:rFonts w:eastAsiaTheme="minorHAnsi"/>
          <w:b/>
          <w:bCs/>
          <w:sz w:val="28"/>
          <w:szCs w:val="28"/>
        </w:rPr>
        <w:lastRenderedPageBreak/>
        <w:t>Uhuru Peak, Tanzania, the top of Mount Kilimanjaro at 5,895 meters</w:t>
      </w:r>
      <w:r>
        <w:rPr>
          <w:rFonts w:eastAsiaTheme="minorHAnsi"/>
          <w:b/>
          <w:bCs/>
          <w:sz w:val="28"/>
          <w:szCs w:val="28"/>
        </w:rPr>
        <w:t>,</w:t>
      </w:r>
      <w:r w:rsidRPr="00200B2C">
        <w:rPr>
          <w:rFonts w:eastAsiaTheme="minorHAnsi"/>
          <w:b/>
          <w:bCs/>
          <w:sz w:val="28"/>
          <w:szCs w:val="28"/>
        </w:rPr>
        <w:t xml:space="preserve"> or 19,341 feet. One of the signs indicates that it is Africa’s highest point and the world’s largest free-standing mountain. The caption reads: </w:t>
      </w:r>
    </w:p>
    <w:p w14:paraId="79AE2A43" w14:textId="77777777" w:rsidR="003463A9" w:rsidRDefault="003463A9" w:rsidP="003463A9">
      <w:pPr>
        <w:spacing w:line="247" w:lineRule="auto"/>
        <w:rPr>
          <w:rFonts w:eastAsiaTheme="minorHAnsi"/>
          <w:b/>
          <w:bCs/>
        </w:rPr>
      </w:pPr>
    </w:p>
    <w:p w14:paraId="299842BA" w14:textId="77777777" w:rsidR="003463A9" w:rsidRDefault="003463A9" w:rsidP="003463A9">
      <w:pPr>
        <w:spacing w:line="247" w:lineRule="auto"/>
        <w:rPr>
          <w:rFonts w:eastAsiaTheme="minorHAnsi"/>
          <w:b/>
          <w:bCs/>
        </w:rPr>
      </w:pPr>
      <w:r w:rsidRPr="00200B2C">
        <w:rPr>
          <w:rFonts w:eastAsiaTheme="minorHAnsi"/>
          <w:b/>
          <w:bCs/>
        </w:rPr>
        <w:t xml:space="preserve">In early </w:t>
      </w:r>
      <w:r>
        <w:rPr>
          <w:rFonts w:eastAsiaTheme="minorHAnsi"/>
          <w:b/>
          <w:bCs/>
        </w:rPr>
        <w:t>2020, Lonnie Bedwell, left, with a pair of walking poles in his right hand, climbed Mount Kilimanjaro with a group he had never met before, some of whom had missing limbs, PTSD, or traumatic brain injuries. He experienced the African adventure with his remaining senses of hearing and smell as he heard sounds of monkey screams, smelled exotic flowers, and followed his guides’ descriptions of vast, green foliage.</w:t>
      </w:r>
    </w:p>
    <w:p w14:paraId="5144B31C" w14:textId="77777777" w:rsidR="003463A9" w:rsidRDefault="003463A9" w:rsidP="003463A9">
      <w:pPr>
        <w:spacing w:line="247" w:lineRule="auto"/>
        <w:rPr>
          <w:rFonts w:eastAsiaTheme="minorHAnsi"/>
          <w:b/>
          <w:bCs/>
        </w:rPr>
      </w:pPr>
    </w:p>
    <w:p w14:paraId="53981555" w14:textId="77777777" w:rsidR="003463A9" w:rsidRPr="00CF79B0" w:rsidRDefault="003463A9" w:rsidP="003463A9">
      <w:pPr>
        <w:spacing w:line="247" w:lineRule="auto"/>
        <w:rPr>
          <w:rFonts w:eastAsiaTheme="minorHAnsi"/>
          <w:b/>
          <w:bCs/>
          <w:sz w:val="28"/>
          <w:szCs w:val="28"/>
        </w:rPr>
      </w:pPr>
      <w:r w:rsidRPr="00CF79B0">
        <w:rPr>
          <w:rFonts w:eastAsiaTheme="minorHAnsi"/>
          <w:b/>
          <w:bCs/>
          <w:sz w:val="28"/>
          <w:szCs w:val="28"/>
        </w:rPr>
        <w:t>A third photo reveals a gentleman in dark glasses standing behind a podium and dressed in a polo shirt. He is holding a microphone in his right hand. The man has an open mouth but in the form of a smile. The caption says:</w:t>
      </w:r>
    </w:p>
    <w:p w14:paraId="0C7747C2" w14:textId="77777777" w:rsidR="003463A9" w:rsidRPr="00CF79B0" w:rsidRDefault="003463A9" w:rsidP="003463A9">
      <w:pPr>
        <w:spacing w:line="247" w:lineRule="auto"/>
        <w:rPr>
          <w:rFonts w:eastAsiaTheme="minorHAnsi"/>
          <w:b/>
          <w:bCs/>
          <w:sz w:val="28"/>
          <w:szCs w:val="28"/>
        </w:rPr>
      </w:pPr>
    </w:p>
    <w:p w14:paraId="570883D7" w14:textId="77777777" w:rsidR="003463A9" w:rsidRDefault="003463A9" w:rsidP="003463A9">
      <w:pPr>
        <w:spacing w:line="247" w:lineRule="auto"/>
        <w:rPr>
          <w:rFonts w:eastAsiaTheme="minorHAnsi"/>
          <w:b/>
          <w:bCs/>
        </w:rPr>
      </w:pPr>
      <w:r w:rsidRPr="000E4FE5">
        <w:rPr>
          <w:rFonts w:eastAsiaTheme="minorHAnsi"/>
          <w:b/>
          <w:bCs/>
        </w:rPr>
        <w:t>Lonnie is a popular motivational speak</w:t>
      </w:r>
      <w:r>
        <w:rPr>
          <w:rFonts w:eastAsiaTheme="minorHAnsi"/>
          <w:b/>
          <w:bCs/>
        </w:rPr>
        <w:t>er in venues across the country, both virtually and in person as he recounts his adventures and encourage persons of all ages to live and serve others to their fullest potential.</w:t>
      </w:r>
    </w:p>
    <w:p w14:paraId="7CB6A8F1" w14:textId="77777777" w:rsidR="003463A9" w:rsidRDefault="003463A9" w:rsidP="003463A9">
      <w:pPr>
        <w:spacing w:line="247" w:lineRule="auto"/>
        <w:rPr>
          <w:rFonts w:eastAsiaTheme="minorHAnsi"/>
          <w:b/>
          <w:bCs/>
        </w:rPr>
      </w:pPr>
    </w:p>
    <w:p w14:paraId="067C1D97" w14:textId="77777777" w:rsidR="003463A9" w:rsidRDefault="003463A9" w:rsidP="003463A9">
      <w:pPr>
        <w:spacing w:line="247" w:lineRule="auto"/>
        <w:rPr>
          <w:rFonts w:eastAsiaTheme="minorHAnsi"/>
          <w:b/>
          <w:bCs/>
          <w:sz w:val="28"/>
          <w:szCs w:val="28"/>
        </w:rPr>
      </w:pPr>
      <w:r w:rsidRPr="00CF79B0">
        <w:rPr>
          <w:rFonts w:eastAsiaTheme="minorHAnsi"/>
          <w:b/>
          <w:bCs/>
          <w:sz w:val="28"/>
          <w:szCs w:val="28"/>
        </w:rPr>
        <w:t>The fourth and final photo</w:t>
      </w:r>
      <w:r>
        <w:rPr>
          <w:rFonts w:eastAsiaTheme="minorHAnsi"/>
          <w:b/>
          <w:bCs/>
          <w:sz w:val="28"/>
          <w:szCs w:val="28"/>
        </w:rPr>
        <w:t xml:space="preserve"> shows Lonnie kneeling in an area of tall grass next to a kayak, a personal flotation device, and a black bag. Attired in dark shorts and a light t-shirt, he appears to be in a park or campground. Tall trees and a picnic table dot the distant background. The edge of a building is also visible. The caption reads:</w:t>
      </w:r>
    </w:p>
    <w:p w14:paraId="6287DD08" w14:textId="77777777" w:rsidR="003463A9" w:rsidRPr="00FB1BBB" w:rsidRDefault="003463A9" w:rsidP="003463A9">
      <w:pPr>
        <w:spacing w:line="247" w:lineRule="auto"/>
        <w:rPr>
          <w:rFonts w:eastAsiaTheme="minorHAnsi"/>
          <w:b/>
          <w:bCs/>
        </w:rPr>
      </w:pPr>
    </w:p>
    <w:p w14:paraId="11375812" w14:textId="77777777" w:rsidR="003463A9" w:rsidRDefault="003463A9" w:rsidP="003463A9">
      <w:pPr>
        <w:spacing w:line="247" w:lineRule="auto"/>
        <w:rPr>
          <w:rFonts w:eastAsiaTheme="minorHAnsi"/>
          <w:b/>
          <w:bCs/>
        </w:rPr>
      </w:pPr>
      <w:r w:rsidRPr="00D861C7">
        <w:rPr>
          <w:rFonts w:eastAsiaTheme="minorHAnsi"/>
          <w:b/>
          <w:bCs/>
        </w:rPr>
        <w:t>Lonnie prepares to embark on one of his dozens of kayak</w:t>
      </w:r>
      <w:r>
        <w:rPr>
          <w:rFonts w:eastAsiaTheme="minorHAnsi"/>
          <w:b/>
          <w:bCs/>
        </w:rPr>
        <w:t>ing</w:t>
      </w:r>
      <w:r w:rsidRPr="00D861C7">
        <w:rPr>
          <w:rFonts w:eastAsiaTheme="minorHAnsi"/>
          <w:b/>
          <w:bCs/>
        </w:rPr>
        <w:t xml:space="preserve"> experiences </w:t>
      </w:r>
      <w:r>
        <w:rPr>
          <w:rFonts w:eastAsiaTheme="minorHAnsi"/>
          <w:b/>
          <w:bCs/>
        </w:rPr>
        <w:t xml:space="preserve">during </w:t>
      </w:r>
      <w:r w:rsidRPr="00D861C7">
        <w:rPr>
          <w:rFonts w:eastAsiaTheme="minorHAnsi"/>
          <w:b/>
          <w:bCs/>
        </w:rPr>
        <w:t>the past nine years.</w:t>
      </w:r>
    </w:p>
    <w:p w14:paraId="133A6E0D" w14:textId="77777777" w:rsidR="003463A9" w:rsidRDefault="003463A9" w:rsidP="003463A9">
      <w:pPr>
        <w:spacing w:line="247" w:lineRule="auto"/>
        <w:rPr>
          <w:rFonts w:eastAsiaTheme="minorHAnsi"/>
          <w:b/>
          <w:bCs/>
          <w:sz w:val="28"/>
          <w:szCs w:val="28"/>
        </w:rPr>
      </w:pPr>
      <w:r w:rsidRPr="00023DB7">
        <w:rPr>
          <w:rFonts w:eastAsiaTheme="minorHAnsi"/>
          <w:b/>
          <w:bCs/>
          <w:sz w:val="28"/>
          <w:szCs w:val="28"/>
        </w:rPr>
        <w:t xml:space="preserve">Highlights of Lonnie </w:t>
      </w:r>
      <w:proofErr w:type="spellStart"/>
      <w:r w:rsidRPr="00023DB7">
        <w:rPr>
          <w:rFonts w:eastAsiaTheme="minorHAnsi"/>
          <w:b/>
          <w:bCs/>
          <w:sz w:val="28"/>
          <w:szCs w:val="28"/>
        </w:rPr>
        <w:t>Bedwell’s</w:t>
      </w:r>
      <w:proofErr w:type="spellEnd"/>
      <w:r w:rsidRPr="00023DB7">
        <w:rPr>
          <w:rFonts w:eastAsiaTheme="minorHAnsi"/>
          <w:b/>
          <w:bCs/>
          <w:sz w:val="28"/>
          <w:szCs w:val="28"/>
        </w:rPr>
        <w:t xml:space="preserve"> inspir</w:t>
      </w:r>
      <w:r>
        <w:rPr>
          <w:rFonts w:eastAsiaTheme="minorHAnsi"/>
          <w:b/>
          <w:bCs/>
          <w:sz w:val="28"/>
          <w:szCs w:val="28"/>
        </w:rPr>
        <w:t>ational</w:t>
      </w:r>
      <w:r w:rsidRPr="00023DB7">
        <w:rPr>
          <w:rFonts w:eastAsiaTheme="minorHAnsi"/>
          <w:b/>
          <w:bCs/>
          <w:sz w:val="28"/>
          <w:szCs w:val="28"/>
        </w:rPr>
        <w:t xml:space="preserve"> story are presented as follows:</w:t>
      </w:r>
    </w:p>
    <w:p w14:paraId="439CB573" w14:textId="77777777" w:rsidR="003463A9" w:rsidRPr="000E4FE5" w:rsidRDefault="003463A9" w:rsidP="003463A9">
      <w:pPr>
        <w:spacing w:line="247" w:lineRule="auto"/>
        <w:rPr>
          <w:rFonts w:eastAsiaTheme="minorHAnsi"/>
        </w:rPr>
      </w:pPr>
    </w:p>
    <w:p w14:paraId="6DE9D69D" w14:textId="0256A24B" w:rsidR="003463A9" w:rsidRPr="004E09F5" w:rsidRDefault="003463A9" w:rsidP="003463A9">
      <w:pPr>
        <w:spacing w:line="247" w:lineRule="auto"/>
        <w:ind w:firstLine="720"/>
        <w:rPr>
          <w:rFonts w:eastAsiaTheme="minorHAnsi"/>
        </w:rPr>
      </w:pPr>
      <w:r w:rsidRPr="004E09F5">
        <w:rPr>
          <w:rFonts w:eastAsiaTheme="minorHAnsi"/>
        </w:rPr>
        <w:t>When former Navy Petty Officer, now extreme sports athlete, Lonnie Bedwell</w:t>
      </w:r>
      <w:r w:rsidR="00543E3F">
        <w:rPr>
          <w:rFonts w:eastAsiaTheme="minorHAnsi"/>
        </w:rPr>
        <w:t>,</w:t>
      </w:r>
      <w:r w:rsidRPr="004E09F5">
        <w:rPr>
          <w:rFonts w:eastAsiaTheme="minorHAnsi"/>
        </w:rPr>
        <w:t xml:space="preserve"> had his sight unexpectedly and suddenly taken from him in a 1997 hunting accident, hardly could he have envisioned at the time successfully raising three </w:t>
      </w:r>
      <w:r>
        <w:rPr>
          <w:rFonts w:eastAsiaTheme="minorHAnsi"/>
        </w:rPr>
        <w:t>girls</w:t>
      </w:r>
      <w:r w:rsidRPr="004E09F5">
        <w:rPr>
          <w:rFonts w:eastAsiaTheme="minorHAnsi"/>
        </w:rPr>
        <w:t xml:space="preserve"> as a totally blind single dad.</w:t>
      </w:r>
    </w:p>
    <w:p w14:paraId="3EDB3D12" w14:textId="77777777" w:rsidR="003463A9" w:rsidRDefault="003463A9" w:rsidP="003463A9">
      <w:pPr>
        <w:spacing w:line="247" w:lineRule="auto"/>
        <w:ind w:firstLine="720"/>
        <w:rPr>
          <w:rFonts w:eastAsiaTheme="minorHAnsi"/>
        </w:rPr>
      </w:pPr>
      <w:r w:rsidRPr="004E09F5">
        <w:rPr>
          <w:rFonts w:eastAsiaTheme="minorHAnsi"/>
        </w:rPr>
        <w:t>That achievement</w:t>
      </w:r>
      <w:r>
        <w:rPr>
          <w:rFonts w:eastAsiaTheme="minorHAnsi"/>
        </w:rPr>
        <w:t>,</w:t>
      </w:r>
      <w:r w:rsidRPr="004E09F5">
        <w:rPr>
          <w:rFonts w:eastAsiaTheme="minorHAnsi"/>
        </w:rPr>
        <w:t xml:space="preserve"> he says, will always be his greatest and most </w:t>
      </w:r>
      <w:r>
        <w:rPr>
          <w:rFonts w:eastAsiaTheme="minorHAnsi"/>
        </w:rPr>
        <w:t>cherished</w:t>
      </w:r>
      <w:r w:rsidRPr="004E09F5">
        <w:rPr>
          <w:rFonts w:eastAsiaTheme="minorHAnsi"/>
        </w:rPr>
        <w:t xml:space="preserve"> one. No</w:t>
      </w:r>
      <w:r>
        <w:rPr>
          <w:rFonts w:eastAsiaTheme="minorHAnsi"/>
        </w:rPr>
        <w:t xml:space="preserve"> other extraordinary accomplishment or accolade, not even the recognition received on national television appearances or through a best-selling book about his jaw-dropping worldly feats, </w:t>
      </w:r>
      <w:r w:rsidRPr="004E09F5">
        <w:rPr>
          <w:rFonts w:eastAsiaTheme="minorHAnsi"/>
        </w:rPr>
        <w:t xml:space="preserve">could </w:t>
      </w:r>
      <w:r>
        <w:rPr>
          <w:rFonts w:eastAsiaTheme="minorHAnsi"/>
        </w:rPr>
        <w:t xml:space="preserve">possibly </w:t>
      </w:r>
      <w:r w:rsidRPr="004E09F5">
        <w:rPr>
          <w:rFonts w:eastAsiaTheme="minorHAnsi"/>
        </w:rPr>
        <w:t>match</w:t>
      </w:r>
      <w:r>
        <w:rPr>
          <w:rFonts w:eastAsiaTheme="minorHAnsi"/>
        </w:rPr>
        <w:t xml:space="preserve"> his feelings about leadership, mentoring, and serving as a role model in his own home.</w:t>
      </w:r>
    </w:p>
    <w:p w14:paraId="7BC2B513" w14:textId="77777777" w:rsidR="003463A9" w:rsidRDefault="003463A9" w:rsidP="003463A9">
      <w:pPr>
        <w:spacing w:line="247" w:lineRule="auto"/>
        <w:ind w:firstLine="720"/>
        <w:rPr>
          <w:rFonts w:eastAsiaTheme="minorHAnsi"/>
        </w:rPr>
      </w:pPr>
      <w:r w:rsidRPr="004E09F5">
        <w:rPr>
          <w:rFonts w:eastAsiaTheme="minorHAnsi"/>
        </w:rPr>
        <w:t xml:space="preserve">With the challenges of that pursuit </w:t>
      </w:r>
      <w:r>
        <w:rPr>
          <w:rFonts w:eastAsiaTheme="minorHAnsi"/>
        </w:rPr>
        <w:t>and its inspiring results now in the background</w:t>
      </w:r>
      <w:r w:rsidRPr="004E09F5">
        <w:rPr>
          <w:rFonts w:eastAsiaTheme="minorHAnsi"/>
        </w:rPr>
        <w:t xml:space="preserve">, </w:t>
      </w:r>
      <w:r>
        <w:rPr>
          <w:rFonts w:eastAsiaTheme="minorHAnsi"/>
        </w:rPr>
        <w:t xml:space="preserve">however, </w:t>
      </w:r>
      <w:r w:rsidRPr="004E09F5">
        <w:rPr>
          <w:rFonts w:eastAsiaTheme="minorHAnsi"/>
        </w:rPr>
        <w:t>Lonnie was still not about to drift into relative obscurity in his small hometown of Duggar, Indiana. He still had more to do, seeking additional ways to make his own life better and perhaps, in the process, help someone else. After all, Lonnie’s life had always been about service in one way or another</w:t>
      </w:r>
      <w:r>
        <w:rPr>
          <w:rFonts w:eastAsiaTheme="minorHAnsi"/>
        </w:rPr>
        <w:t xml:space="preserve">, whether it be helping his parents with chores as a young boy, </w:t>
      </w:r>
      <w:proofErr w:type="gramStart"/>
      <w:r>
        <w:rPr>
          <w:rFonts w:eastAsiaTheme="minorHAnsi"/>
        </w:rPr>
        <w:t>helping out</w:t>
      </w:r>
      <w:proofErr w:type="gramEnd"/>
      <w:r>
        <w:rPr>
          <w:rFonts w:eastAsiaTheme="minorHAnsi"/>
        </w:rPr>
        <w:t xml:space="preserve"> in his rural community, or signing up to serve in the U.S. Navy in 1985 in its nuclear submarine program.</w:t>
      </w:r>
    </w:p>
    <w:p w14:paraId="77A99C6D" w14:textId="77777777" w:rsidR="003463A9" w:rsidRPr="004E09F5" w:rsidRDefault="003463A9" w:rsidP="003463A9">
      <w:pPr>
        <w:spacing w:line="247" w:lineRule="auto"/>
        <w:ind w:firstLine="720"/>
        <w:rPr>
          <w:rFonts w:eastAsiaTheme="minorHAnsi"/>
        </w:rPr>
      </w:pPr>
      <w:r w:rsidRPr="004E09F5">
        <w:rPr>
          <w:rFonts w:eastAsiaTheme="minorHAnsi"/>
        </w:rPr>
        <w:t>In seeking those future opportunities</w:t>
      </w:r>
      <w:r>
        <w:rPr>
          <w:rFonts w:eastAsiaTheme="minorHAnsi"/>
        </w:rPr>
        <w:t>, with his daughters now grown</w:t>
      </w:r>
      <w:r w:rsidRPr="004E09F5">
        <w:rPr>
          <w:rFonts w:eastAsiaTheme="minorHAnsi"/>
        </w:rPr>
        <w:t>, he began planning and subsequently doing things he never dreamed were possible without sight. Then he shared those plans and experiences with others, among them some of his now closest friends.</w:t>
      </w:r>
    </w:p>
    <w:p w14:paraId="40E2EB9F" w14:textId="77777777" w:rsidR="003463A9" w:rsidRPr="004E09F5" w:rsidRDefault="003463A9" w:rsidP="003463A9">
      <w:pPr>
        <w:spacing w:line="247" w:lineRule="auto"/>
        <w:ind w:firstLine="720"/>
        <w:rPr>
          <w:rFonts w:eastAsiaTheme="minorHAnsi"/>
        </w:rPr>
      </w:pPr>
      <w:r w:rsidRPr="004E09F5">
        <w:rPr>
          <w:rFonts w:eastAsiaTheme="minorHAnsi"/>
        </w:rPr>
        <w:t>The idea for Team BVA, a</w:t>
      </w:r>
      <w:r>
        <w:rPr>
          <w:rFonts w:eastAsiaTheme="minorHAnsi"/>
        </w:rPr>
        <w:t>n initiative of the Blinded Veterans Association that promotes purposeful activities and fellowship among blinded veterans</w:t>
      </w:r>
      <w:r w:rsidRPr="004E09F5">
        <w:rPr>
          <w:rFonts w:eastAsiaTheme="minorHAnsi"/>
        </w:rPr>
        <w:t xml:space="preserve">, was inspired by the courage, </w:t>
      </w:r>
      <w:r w:rsidRPr="004E09F5">
        <w:rPr>
          <w:rFonts w:eastAsiaTheme="minorHAnsi"/>
        </w:rPr>
        <w:lastRenderedPageBreak/>
        <w:t xml:space="preserve">determination, and passion of Lonnie Bedwell and a cadre of blinded veterans like him who </w:t>
      </w:r>
      <w:r>
        <w:rPr>
          <w:rFonts w:eastAsiaTheme="minorHAnsi"/>
        </w:rPr>
        <w:t xml:space="preserve">had experienced vision loss but </w:t>
      </w:r>
      <w:r w:rsidRPr="004E09F5">
        <w:rPr>
          <w:rFonts w:eastAsiaTheme="minorHAnsi"/>
        </w:rPr>
        <w:t>continually, and somewhat subconsciously, always put others before self.</w:t>
      </w:r>
    </w:p>
    <w:p w14:paraId="5C760D80" w14:textId="77777777" w:rsidR="003463A9" w:rsidRPr="004E09F5" w:rsidRDefault="003463A9" w:rsidP="003463A9">
      <w:pPr>
        <w:spacing w:line="247" w:lineRule="auto"/>
        <w:ind w:firstLine="720"/>
        <w:rPr>
          <w:rFonts w:eastAsiaTheme="minorHAnsi"/>
        </w:rPr>
      </w:pPr>
      <w:r w:rsidRPr="004E09F5">
        <w:rPr>
          <w:rFonts w:eastAsiaTheme="minorHAnsi"/>
        </w:rPr>
        <w:t>Although the Team BVA motto</w:t>
      </w:r>
      <w:r>
        <w:rPr>
          <w:rFonts w:eastAsiaTheme="minorHAnsi"/>
        </w:rPr>
        <w:t xml:space="preserve">, </w:t>
      </w:r>
      <w:r w:rsidRPr="004E09F5">
        <w:rPr>
          <w:rFonts w:eastAsiaTheme="minorHAnsi"/>
        </w:rPr>
        <w:t>"One Vision, One Team, One Fight</w:t>
      </w:r>
      <w:r>
        <w:rPr>
          <w:rFonts w:eastAsiaTheme="minorHAnsi"/>
        </w:rPr>
        <w:t>,</w:t>
      </w:r>
      <w:r w:rsidRPr="004E09F5">
        <w:rPr>
          <w:rFonts w:eastAsiaTheme="minorHAnsi"/>
        </w:rPr>
        <w:t>” has always been a personal mantra of Lonnie’s, he now puts it into practice like never before in serving his fellow blinded veterans.</w:t>
      </w:r>
    </w:p>
    <w:p w14:paraId="37F0C011" w14:textId="77777777" w:rsidR="003463A9" w:rsidRDefault="003463A9" w:rsidP="003463A9">
      <w:pPr>
        <w:spacing w:line="247" w:lineRule="auto"/>
        <w:ind w:firstLine="720"/>
        <w:rPr>
          <w:rFonts w:eastAsiaTheme="minorHAnsi"/>
        </w:rPr>
      </w:pPr>
      <w:r w:rsidRPr="004E09F5">
        <w:rPr>
          <w:rFonts w:eastAsiaTheme="minorHAnsi"/>
        </w:rPr>
        <w:t xml:space="preserve">Lonnie did not receive any formal blind rehabilitation training for 13 years after </w:t>
      </w:r>
      <w:r>
        <w:rPr>
          <w:rFonts w:eastAsiaTheme="minorHAnsi"/>
        </w:rPr>
        <w:t>losing his sight. I</w:t>
      </w:r>
      <w:r w:rsidRPr="004E09F5">
        <w:rPr>
          <w:rFonts w:eastAsiaTheme="minorHAnsi"/>
        </w:rPr>
        <w:t>n 2010, he finally reached out to</w:t>
      </w:r>
      <w:r>
        <w:rPr>
          <w:rFonts w:eastAsiaTheme="minorHAnsi"/>
        </w:rPr>
        <w:t xml:space="preserve"> VA</w:t>
      </w:r>
      <w:r w:rsidRPr="004E09F5">
        <w:rPr>
          <w:rFonts w:eastAsiaTheme="minorHAnsi"/>
        </w:rPr>
        <w:t xml:space="preserve"> after learning of its residential rehabilitation programs. The closest one was the Central Blind Rehabilitation Center (CBRC) in Hines, Illinois, just east of Chicago.</w:t>
      </w:r>
    </w:p>
    <w:p w14:paraId="2A051A7A" w14:textId="05624E35" w:rsidR="003463A9" w:rsidRDefault="003463A9" w:rsidP="003463A9">
      <w:pPr>
        <w:spacing w:line="247" w:lineRule="auto"/>
        <w:ind w:firstLine="720"/>
        <w:rPr>
          <w:rFonts w:eastAsiaTheme="minorHAnsi"/>
        </w:rPr>
      </w:pPr>
      <w:r w:rsidRPr="004E09F5">
        <w:rPr>
          <w:rFonts w:eastAsiaTheme="minorHAnsi"/>
        </w:rPr>
        <w:t xml:space="preserve">What he hoped for </w:t>
      </w:r>
      <w:r>
        <w:rPr>
          <w:rFonts w:eastAsiaTheme="minorHAnsi"/>
        </w:rPr>
        <w:t xml:space="preserve">at the CBRC </w:t>
      </w:r>
      <w:r w:rsidRPr="004E09F5">
        <w:rPr>
          <w:rFonts w:eastAsiaTheme="minorHAnsi"/>
        </w:rPr>
        <w:t>were a few high-tech gadgets and a couple of weeks of practical training that could help him in his daily life.</w:t>
      </w:r>
      <w:r>
        <w:rPr>
          <w:rFonts w:eastAsiaTheme="minorHAnsi"/>
        </w:rPr>
        <w:t xml:space="preserve"> One of the things he obtained instead was an invitation to be the first-ever blinded veteran trainee to go snow skiing </w:t>
      </w:r>
      <w:r w:rsidR="00610B49">
        <w:rPr>
          <w:rFonts w:eastAsiaTheme="minorHAnsi"/>
        </w:rPr>
        <w:t>while at Hines</w:t>
      </w:r>
      <w:r>
        <w:rPr>
          <w:rFonts w:eastAsiaTheme="minorHAnsi"/>
        </w:rPr>
        <w:t>.</w:t>
      </w:r>
    </w:p>
    <w:p w14:paraId="20D58D0B" w14:textId="77777777" w:rsidR="003463A9" w:rsidRDefault="003463A9" w:rsidP="003463A9">
      <w:pPr>
        <w:spacing w:line="247" w:lineRule="auto"/>
        <w:ind w:firstLine="720"/>
        <w:rPr>
          <w:rFonts w:eastAsiaTheme="minorHAnsi"/>
        </w:rPr>
      </w:pPr>
      <w:r>
        <w:rPr>
          <w:rFonts w:eastAsiaTheme="minorHAnsi"/>
        </w:rPr>
        <w:t>“They asked me to be a sort of guinea pig for that experiment and, although I was willing to serve in that role because I love to keep doing new things, I had no idea how significant it would be in my life,” he recounts.</w:t>
      </w:r>
    </w:p>
    <w:p w14:paraId="3B90A6DA" w14:textId="77777777" w:rsidR="003463A9" w:rsidRPr="004E09F5" w:rsidRDefault="003463A9" w:rsidP="003463A9">
      <w:pPr>
        <w:spacing w:line="247" w:lineRule="auto"/>
        <w:ind w:firstLine="720"/>
        <w:rPr>
          <w:rFonts w:eastAsiaTheme="minorHAnsi"/>
        </w:rPr>
      </w:pPr>
      <w:r>
        <w:rPr>
          <w:rFonts w:eastAsiaTheme="minorHAnsi"/>
        </w:rPr>
        <w:t>Lonnie did indeed obtain a few helpful gadgets and gain some computer proficiencies at Hines, but he went back to Indiana with a great deal more.</w:t>
      </w:r>
    </w:p>
    <w:p w14:paraId="375DDA74" w14:textId="77777777" w:rsidR="003463A9" w:rsidRPr="004E09F5" w:rsidRDefault="003463A9" w:rsidP="003463A9">
      <w:pPr>
        <w:spacing w:line="247" w:lineRule="auto"/>
        <w:ind w:firstLine="720"/>
        <w:rPr>
          <w:rFonts w:eastAsiaTheme="minorHAnsi"/>
        </w:rPr>
      </w:pPr>
      <w:r w:rsidRPr="004E09F5">
        <w:rPr>
          <w:rFonts w:eastAsiaTheme="minorHAnsi"/>
        </w:rPr>
        <w:t xml:space="preserve">“The real help I ended up getting at </w:t>
      </w:r>
      <w:r>
        <w:rPr>
          <w:rFonts w:eastAsiaTheme="minorHAnsi"/>
        </w:rPr>
        <w:t xml:space="preserve">VA blind rehab </w:t>
      </w:r>
      <w:r w:rsidRPr="004E09F5">
        <w:rPr>
          <w:rFonts w:eastAsiaTheme="minorHAnsi"/>
        </w:rPr>
        <w:t>was of the human variety and the beginning of the next and most incredible stage of my life,” he says. “I plugged into an amazing network of really wonderful people, including many associated with BVA who would launch me into my top tier adventure.”</w:t>
      </w:r>
    </w:p>
    <w:p w14:paraId="26926524" w14:textId="77777777" w:rsidR="003463A9" w:rsidRPr="004E09F5" w:rsidRDefault="003463A9" w:rsidP="003463A9">
      <w:pPr>
        <w:spacing w:line="247" w:lineRule="auto"/>
        <w:ind w:firstLine="720"/>
        <w:rPr>
          <w:rFonts w:eastAsiaTheme="minorHAnsi"/>
        </w:rPr>
      </w:pPr>
      <w:r w:rsidRPr="004E09F5">
        <w:rPr>
          <w:rFonts w:eastAsiaTheme="minorHAnsi"/>
        </w:rPr>
        <w:t>That adventure</w:t>
      </w:r>
      <w:r>
        <w:rPr>
          <w:rFonts w:eastAsiaTheme="minorHAnsi"/>
        </w:rPr>
        <w:t>, with the assistance of Team River Runner,</w:t>
      </w:r>
      <w:r w:rsidRPr="004E09F5">
        <w:rPr>
          <w:rFonts w:eastAsiaTheme="minorHAnsi"/>
        </w:rPr>
        <w:t xml:space="preserve"> was kayaking the 226 miles of the Colorado River that stretches through the Grand Canyon. For becoming the first blind person ever to successfully do so, Lonnie was awarded the National Geographic 2015 Adventurer of the Year. Other adventures include rock climbing and downhill skiing for which he has also been recognized. Because he prefers not to be defined by his blindness or limit the type of activity in which he engages, he shares his experiences widely and applies them to any and every type of endeavor. The news and impact of his adventures have reached literally thousands.</w:t>
      </w:r>
    </w:p>
    <w:p w14:paraId="593ED71D" w14:textId="77777777" w:rsidR="003463A9" w:rsidRPr="004E09F5" w:rsidRDefault="003463A9" w:rsidP="003463A9">
      <w:pPr>
        <w:spacing w:line="247" w:lineRule="auto"/>
        <w:ind w:firstLine="720"/>
        <w:rPr>
          <w:rFonts w:eastAsiaTheme="minorHAnsi"/>
        </w:rPr>
      </w:pPr>
      <w:r w:rsidRPr="004E09F5">
        <w:rPr>
          <w:rFonts w:eastAsiaTheme="minorHAnsi"/>
        </w:rPr>
        <w:t>“My strength and my joy now come from those who haven’t yet experienced what I have but who are yearning for either the same or something like it,” he explains.</w:t>
      </w:r>
      <w:r>
        <w:rPr>
          <w:rFonts w:eastAsiaTheme="minorHAnsi"/>
        </w:rPr>
        <w:t xml:space="preserve"> “When a person with a disability like blindness can see that light in the darkness, that their disability does not have to define their lives or them as people—that’s what continues to inspire me to help create these opportunities for others.”</w:t>
      </w:r>
    </w:p>
    <w:p w14:paraId="5ACF66D9" w14:textId="77777777" w:rsidR="003463A9" w:rsidRDefault="003463A9" w:rsidP="003463A9">
      <w:pPr>
        <w:spacing w:line="247" w:lineRule="auto"/>
        <w:ind w:firstLine="720"/>
        <w:rPr>
          <w:rFonts w:eastAsiaTheme="minorHAnsi"/>
        </w:rPr>
      </w:pPr>
      <w:r w:rsidRPr="004E09F5">
        <w:rPr>
          <w:rFonts w:eastAsiaTheme="minorHAnsi"/>
        </w:rPr>
        <w:t xml:space="preserve">Lonnie coordinates kayaking, skiing, and climbing trips for Team BVA as he simultaneously plans his own climbs of Mt. Denali this upcoming November and Mt. Everest in mid-2023. His fellow veterans </w:t>
      </w:r>
      <w:r>
        <w:rPr>
          <w:rFonts w:eastAsiaTheme="minorHAnsi"/>
        </w:rPr>
        <w:t xml:space="preserve">have </w:t>
      </w:r>
      <w:r w:rsidRPr="004E09F5">
        <w:rPr>
          <w:rFonts w:eastAsiaTheme="minorHAnsi"/>
        </w:rPr>
        <w:t>remain</w:t>
      </w:r>
      <w:r>
        <w:rPr>
          <w:rFonts w:eastAsiaTheme="minorHAnsi"/>
        </w:rPr>
        <w:t>ed</w:t>
      </w:r>
      <w:r w:rsidRPr="004E09F5">
        <w:rPr>
          <w:rFonts w:eastAsiaTheme="minorHAnsi"/>
        </w:rPr>
        <w:t xml:space="preserve"> his main concern during the challenging COVID-19 </w:t>
      </w:r>
      <w:r>
        <w:rPr>
          <w:rFonts w:eastAsiaTheme="minorHAnsi"/>
        </w:rPr>
        <w:t>e</w:t>
      </w:r>
      <w:r w:rsidRPr="004E09F5">
        <w:rPr>
          <w:rFonts w:eastAsiaTheme="minorHAnsi"/>
        </w:rPr>
        <w:t xml:space="preserve">ra that has </w:t>
      </w:r>
      <w:r>
        <w:rPr>
          <w:rFonts w:eastAsiaTheme="minorHAnsi"/>
        </w:rPr>
        <w:t xml:space="preserve">so greatly </w:t>
      </w:r>
      <w:r w:rsidRPr="004E09F5">
        <w:rPr>
          <w:rFonts w:eastAsiaTheme="minorHAnsi"/>
        </w:rPr>
        <w:t xml:space="preserve">restricted </w:t>
      </w:r>
      <w:r>
        <w:rPr>
          <w:rFonts w:eastAsiaTheme="minorHAnsi"/>
        </w:rPr>
        <w:t xml:space="preserve">the </w:t>
      </w:r>
      <w:r w:rsidRPr="004E09F5">
        <w:rPr>
          <w:rFonts w:eastAsiaTheme="minorHAnsi"/>
        </w:rPr>
        <w:t>activities</w:t>
      </w:r>
      <w:r>
        <w:rPr>
          <w:rFonts w:eastAsiaTheme="minorHAnsi"/>
        </w:rPr>
        <w:t xml:space="preserve"> that he has become so accustomed to leading.</w:t>
      </w:r>
    </w:p>
    <w:p w14:paraId="61A98193" w14:textId="77777777" w:rsidR="003463A9" w:rsidRDefault="003463A9" w:rsidP="003463A9">
      <w:pPr>
        <w:spacing w:line="247" w:lineRule="auto"/>
        <w:ind w:firstLine="720"/>
        <w:rPr>
          <w:rFonts w:eastAsiaTheme="minorHAnsi"/>
        </w:rPr>
      </w:pPr>
      <w:r>
        <w:rPr>
          <w:rFonts w:eastAsiaTheme="minorHAnsi"/>
        </w:rPr>
        <w:t>Lonnie remains hopeful that the planned activities for Team BVA now on his calendar will stay there without further postponements or cancellations. He is driven to provide that inspirational leadership, showing others what they can do even when those endeavors can still be challenging to him.</w:t>
      </w:r>
    </w:p>
    <w:p w14:paraId="3EDCD013" w14:textId="52CCB349" w:rsidR="003463A9" w:rsidRDefault="003463A9" w:rsidP="003463A9">
      <w:pPr>
        <w:spacing w:line="247" w:lineRule="auto"/>
        <w:ind w:firstLine="720"/>
        <w:rPr>
          <w:rFonts w:eastAsiaTheme="minorHAnsi"/>
        </w:rPr>
      </w:pPr>
      <w:r>
        <w:rPr>
          <w:rFonts w:eastAsiaTheme="minorHAnsi"/>
        </w:rPr>
        <w:t>“I push myself outside of my own comfort zone with a purpose, and that purpose is to show it can be done,” he says. “So many have sacrificed for me that I feel driven to give back and pay it all forward, and to give it my all knowing that others deserve my best effort.”</w:t>
      </w:r>
    </w:p>
    <w:p w14:paraId="5B81530E" w14:textId="0B5C2BFC" w:rsidR="000177E7" w:rsidRDefault="000177E7" w:rsidP="000177E7">
      <w:pPr>
        <w:spacing w:line="247" w:lineRule="auto"/>
        <w:rPr>
          <w:rFonts w:eastAsiaTheme="minorHAnsi"/>
        </w:rPr>
      </w:pPr>
    </w:p>
    <w:p w14:paraId="49723ACB" w14:textId="69327495" w:rsidR="00342B75" w:rsidRPr="00D129B1" w:rsidRDefault="00342B75" w:rsidP="000177E7">
      <w:pPr>
        <w:spacing w:line="247" w:lineRule="auto"/>
        <w:rPr>
          <w:rFonts w:eastAsiaTheme="minorHAnsi"/>
          <w:b/>
          <w:bCs/>
          <w:sz w:val="28"/>
          <w:szCs w:val="28"/>
        </w:rPr>
      </w:pPr>
      <w:r w:rsidRPr="00D129B1">
        <w:rPr>
          <w:rFonts w:eastAsiaTheme="minorHAnsi"/>
          <w:b/>
          <w:bCs/>
          <w:sz w:val="28"/>
          <w:szCs w:val="28"/>
        </w:rPr>
        <w:t xml:space="preserve">Immediately following the article about Lonnie Bedwell is a shaded box </w:t>
      </w:r>
      <w:r w:rsidR="00D129B1" w:rsidRPr="00D129B1">
        <w:rPr>
          <w:rFonts w:eastAsiaTheme="minorHAnsi"/>
          <w:b/>
          <w:bCs/>
          <w:sz w:val="28"/>
          <w:szCs w:val="28"/>
        </w:rPr>
        <w:t>covering the lower third of the page. At the top is the subheading</w:t>
      </w:r>
      <w:r w:rsidRPr="00D129B1">
        <w:rPr>
          <w:rFonts w:eastAsiaTheme="minorHAnsi"/>
          <w:b/>
          <w:bCs/>
          <w:sz w:val="28"/>
          <w:szCs w:val="28"/>
        </w:rPr>
        <w:t xml:space="preserve"> “Did You Know?”</w:t>
      </w:r>
    </w:p>
    <w:p w14:paraId="2B198CFC" w14:textId="77777777" w:rsidR="00342B75" w:rsidRDefault="00342B75" w:rsidP="000177E7">
      <w:pPr>
        <w:spacing w:line="247" w:lineRule="auto"/>
        <w:rPr>
          <w:rFonts w:eastAsiaTheme="minorHAnsi"/>
          <w:b/>
          <w:bCs/>
          <w:sz w:val="28"/>
          <w:szCs w:val="28"/>
        </w:rPr>
      </w:pPr>
    </w:p>
    <w:p w14:paraId="4A5506DF" w14:textId="3E465437" w:rsidR="000177E7" w:rsidRPr="00342B75" w:rsidRDefault="000177E7" w:rsidP="000177E7">
      <w:pPr>
        <w:spacing w:line="247" w:lineRule="auto"/>
        <w:rPr>
          <w:b/>
          <w:bCs/>
          <w:color w:val="000000"/>
          <w:sz w:val="28"/>
          <w:szCs w:val="28"/>
        </w:rPr>
      </w:pPr>
      <w:r w:rsidRPr="00342B75">
        <w:rPr>
          <w:rFonts w:eastAsiaTheme="minorHAnsi"/>
          <w:b/>
          <w:bCs/>
          <w:sz w:val="28"/>
          <w:szCs w:val="28"/>
        </w:rPr>
        <w:t>Did You Know?</w:t>
      </w:r>
    </w:p>
    <w:p w14:paraId="74F08A9D" w14:textId="77777777" w:rsidR="000177E7" w:rsidRDefault="000177E7" w:rsidP="000177E7">
      <w:pPr>
        <w:shd w:val="clear" w:color="auto" w:fill="FFFFFF"/>
        <w:spacing w:line="249" w:lineRule="auto"/>
        <w:rPr>
          <w:color w:val="000000"/>
        </w:rPr>
      </w:pPr>
    </w:p>
    <w:p w14:paraId="3B2A03FB" w14:textId="231EBC49" w:rsidR="000177E7" w:rsidRPr="000177E7" w:rsidRDefault="000177E7" w:rsidP="000177E7">
      <w:pPr>
        <w:shd w:val="clear" w:color="auto" w:fill="FFFFFF"/>
        <w:spacing w:line="249" w:lineRule="auto"/>
        <w:ind w:firstLine="720"/>
        <w:rPr>
          <w:color w:val="000000" w:themeColor="text1"/>
        </w:rPr>
      </w:pPr>
      <w:r w:rsidRPr="000177E7">
        <w:rPr>
          <w:color w:val="000000"/>
        </w:rPr>
        <w:lastRenderedPageBreak/>
        <w:t xml:space="preserve">The Blinded Veterans Association has been sustained by generous Americans for an astounding 77 years. In 1944, Ms. Theodate Pope, </w:t>
      </w:r>
      <w:proofErr w:type="gramStart"/>
      <w:r w:rsidRPr="000177E7">
        <w:rPr>
          <w:color w:val="000000"/>
        </w:rPr>
        <w:t>a personal friend</w:t>
      </w:r>
      <w:proofErr w:type="gramEnd"/>
      <w:r w:rsidRPr="000177E7">
        <w:rPr>
          <w:color w:val="000000"/>
        </w:rPr>
        <w:t xml:space="preserve"> of President Franklin Delano Roosevelt, </w:t>
      </w:r>
      <w:r>
        <w:rPr>
          <w:color w:val="000000"/>
        </w:rPr>
        <w:t xml:space="preserve">donated </w:t>
      </w:r>
      <w:r w:rsidRPr="000177E7">
        <w:rPr>
          <w:color w:val="000000"/>
        </w:rPr>
        <w:t xml:space="preserve">the boys’ school facility that became both a Department of Defense hospital and training center for veterans who had lost their sight in World War II combat—and, of course, BVA’s birthplace as well. Thousands upon thousands of donations miraculously followed Pope’s donation. In honor of this milestone, BVA </w:t>
      </w:r>
      <w:r w:rsidRPr="000177E7">
        <w:rPr>
          <w:color w:val="333333"/>
        </w:rPr>
        <w:t xml:space="preserve">issues a call to action to its members and stakeholders for donations of a different kind. The blood supply in the United States is at a critical 10-year low and, </w:t>
      </w:r>
      <w:proofErr w:type="gramStart"/>
      <w:r w:rsidRPr="000177E7">
        <w:rPr>
          <w:color w:val="333333"/>
        </w:rPr>
        <w:t>as a result of</w:t>
      </w:r>
      <w:proofErr w:type="gramEnd"/>
      <w:r w:rsidRPr="000177E7">
        <w:rPr>
          <w:color w:val="333333"/>
        </w:rPr>
        <w:t xml:space="preserve"> the pandemic and other factors, the majority of the country’s blood centers are reporting dangerous declines in their blood collections. Please join BVA in assisting the American Red Cross in its efforts to replenish the nation’s blood supply by visiting</w:t>
      </w:r>
      <w:r>
        <w:rPr>
          <w:b/>
          <w:bCs/>
          <w:color w:val="333333"/>
        </w:rPr>
        <w:t xml:space="preserve"> </w:t>
      </w:r>
      <w:hyperlink r:id="rId12" w:history="1">
        <w:r w:rsidRPr="000177E7">
          <w:rPr>
            <w:rStyle w:val="Hyperlink"/>
            <w:b/>
            <w:bCs/>
            <w:u w:val="none"/>
          </w:rPr>
          <w:t>https://sleevesup.redcrossblood.org/campaign/blinded-veterans-association-sleevesup/</w:t>
        </w:r>
      </w:hyperlink>
      <w:r>
        <w:rPr>
          <w:color w:val="000000" w:themeColor="text1"/>
        </w:rPr>
        <w:t>.</w:t>
      </w:r>
    </w:p>
    <w:p w14:paraId="18696619" w14:textId="77777777" w:rsidR="000177E7" w:rsidRDefault="000177E7" w:rsidP="000177E7">
      <w:pPr>
        <w:spacing w:line="247" w:lineRule="auto"/>
      </w:pPr>
    </w:p>
    <w:p w14:paraId="3DC7F7F1" w14:textId="2FED52C8" w:rsidR="00D94B45" w:rsidRDefault="00D94B45" w:rsidP="00D94B45"/>
    <w:p w14:paraId="59EA6F1C" w14:textId="77777777" w:rsidR="003463A9" w:rsidRPr="007A2559" w:rsidRDefault="003463A9" w:rsidP="003463A9">
      <w:pPr>
        <w:spacing w:line="247" w:lineRule="auto"/>
        <w:rPr>
          <w:rFonts w:eastAsiaTheme="minorHAnsi"/>
          <w:b/>
          <w:bCs/>
          <w:sz w:val="40"/>
          <w:szCs w:val="40"/>
        </w:rPr>
      </w:pPr>
      <w:r w:rsidRPr="007A2559">
        <w:rPr>
          <w:rFonts w:eastAsiaTheme="minorHAnsi"/>
          <w:b/>
          <w:bCs/>
          <w:sz w:val="40"/>
          <w:szCs w:val="40"/>
        </w:rPr>
        <w:t>S</w:t>
      </w:r>
      <w:r>
        <w:rPr>
          <w:rFonts w:eastAsiaTheme="minorHAnsi"/>
          <w:b/>
          <w:bCs/>
          <w:sz w:val="40"/>
          <w:szCs w:val="40"/>
        </w:rPr>
        <w:t>TARS</w:t>
      </w:r>
      <w:r w:rsidRPr="007A2559">
        <w:rPr>
          <w:rFonts w:eastAsiaTheme="minorHAnsi"/>
          <w:b/>
          <w:bCs/>
          <w:sz w:val="40"/>
          <w:szCs w:val="40"/>
        </w:rPr>
        <w:t xml:space="preserve"> and Stripes</w:t>
      </w:r>
    </w:p>
    <w:p w14:paraId="11B573EB" w14:textId="77777777" w:rsidR="003463A9" w:rsidRPr="007A2559" w:rsidRDefault="003463A9" w:rsidP="003463A9">
      <w:pPr>
        <w:spacing w:line="247" w:lineRule="auto"/>
        <w:rPr>
          <w:rFonts w:eastAsiaTheme="minorHAnsi"/>
          <w:b/>
          <w:bCs/>
          <w:sz w:val="40"/>
          <w:szCs w:val="40"/>
        </w:rPr>
      </w:pPr>
      <w:r w:rsidRPr="007A2559">
        <w:rPr>
          <w:rFonts w:eastAsiaTheme="minorHAnsi"/>
          <w:b/>
          <w:bCs/>
          <w:sz w:val="40"/>
          <w:szCs w:val="40"/>
        </w:rPr>
        <w:t>Takes to the Slopes</w:t>
      </w:r>
    </w:p>
    <w:p w14:paraId="792CC3AD" w14:textId="77777777" w:rsidR="003463A9" w:rsidRDefault="003463A9" w:rsidP="003463A9">
      <w:pPr>
        <w:spacing w:line="247" w:lineRule="auto"/>
        <w:rPr>
          <w:rFonts w:eastAsiaTheme="minorHAnsi"/>
        </w:rPr>
      </w:pPr>
      <w:r>
        <w:rPr>
          <w:rFonts w:eastAsiaTheme="minorHAnsi"/>
        </w:rPr>
        <w:t>by Major Joe Bogart, U.S. Army (Retired)</w:t>
      </w:r>
    </w:p>
    <w:p w14:paraId="455BC4B9" w14:textId="77777777" w:rsidR="003463A9" w:rsidRDefault="003463A9" w:rsidP="003463A9">
      <w:pPr>
        <w:spacing w:line="247" w:lineRule="auto"/>
        <w:rPr>
          <w:rFonts w:eastAsiaTheme="minorHAnsi"/>
        </w:rPr>
      </w:pPr>
    </w:p>
    <w:p w14:paraId="6C96D73A" w14:textId="77777777" w:rsidR="003463A9" w:rsidRPr="00B23B49" w:rsidRDefault="003463A9" w:rsidP="003463A9">
      <w:pPr>
        <w:spacing w:line="247" w:lineRule="auto"/>
        <w:rPr>
          <w:rFonts w:eastAsiaTheme="minorHAnsi"/>
          <w:b/>
          <w:bCs/>
          <w:sz w:val="28"/>
          <w:szCs w:val="28"/>
        </w:rPr>
      </w:pPr>
      <w:r w:rsidRPr="00B23B49">
        <w:rPr>
          <w:rFonts w:eastAsiaTheme="minorHAnsi"/>
          <w:b/>
          <w:bCs/>
          <w:sz w:val="28"/>
          <w:szCs w:val="28"/>
        </w:rPr>
        <w:t xml:space="preserve">Two photos accompany this main feature article. The first of the two </w:t>
      </w:r>
      <w:r>
        <w:rPr>
          <w:rFonts w:eastAsiaTheme="minorHAnsi"/>
          <w:b/>
          <w:bCs/>
          <w:sz w:val="28"/>
          <w:szCs w:val="28"/>
        </w:rPr>
        <w:t xml:space="preserve">photos </w:t>
      </w:r>
      <w:proofErr w:type="gramStart"/>
      <w:r w:rsidRPr="00B23B49">
        <w:rPr>
          <w:rFonts w:eastAsiaTheme="minorHAnsi"/>
          <w:b/>
          <w:bCs/>
          <w:sz w:val="28"/>
          <w:szCs w:val="28"/>
        </w:rPr>
        <w:t>reveal</w:t>
      </w:r>
      <w:r>
        <w:rPr>
          <w:rFonts w:eastAsiaTheme="minorHAnsi"/>
          <w:b/>
          <w:bCs/>
          <w:sz w:val="28"/>
          <w:szCs w:val="28"/>
        </w:rPr>
        <w:t>s</w:t>
      </w:r>
      <w:proofErr w:type="gramEnd"/>
      <w:r w:rsidRPr="00B23B49">
        <w:rPr>
          <w:rFonts w:eastAsiaTheme="minorHAnsi"/>
          <w:b/>
          <w:bCs/>
          <w:sz w:val="28"/>
          <w:szCs w:val="28"/>
        </w:rPr>
        <w:t xml:space="preserve"> a lone female skier who appears to be looking </w:t>
      </w:r>
      <w:r>
        <w:rPr>
          <w:rFonts w:eastAsiaTheme="minorHAnsi"/>
          <w:b/>
          <w:bCs/>
          <w:sz w:val="28"/>
          <w:szCs w:val="28"/>
        </w:rPr>
        <w:t xml:space="preserve">slightly </w:t>
      </w:r>
      <w:r w:rsidRPr="00B23B49">
        <w:rPr>
          <w:rFonts w:eastAsiaTheme="minorHAnsi"/>
          <w:b/>
          <w:bCs/>
          <w:sz w:val="28"/>
          <w:szCs w:val="28"/>
        </w:rPr>
        <w:t xml:space="preserve">downward on a flat, snow-packed surface. She is dressed in blue jeans, a light red coat, and a vest </w:t>
      </w:r>
      <w:r>
        <w:rPr>
          <w:rFonts w:eastAsiaTheme="minorHAnsi"/>
          <w:b/>
          <w:bCs/>
          <w:sz w:val="28"/>
          <w:szCs w:val="28"/>
        </w:rPr>
        <w:t>with the lettering</w:t>
      </w:r>
      <w:r w:rsidRPr="00B23B49">
        <w:rPr>
          <w:rFonts w:eastAsiaTheme="minorHAnsi"/>
          <w:b/>
          <w:bCs/>
          <w:sz w:val="28"/>
          <w:szCs w:val="28"/>
        </w:rPr>
        <w:t xml:space="preserve"> “Visually Impaired.” She is also wearing a helmet and large ski goggles. The snow surface is drenched with sunshine</w:t>
      </w:r>
      <w:r>
        <w:rPr>
          <w:rFonts w:eastAsiaTheme="minorHAnsi"/>
          <w:b/>
          <w:bCs/>
          <w:sz w:val="28"/>
          <w:szCs w:val="28"/>
        </w:rPr>
        <w:t>, which shows her full shadow</w:t>
      </w:r>
      <w:r w:rsidRPr="00B23B49">
        <w:rPr>
          <w:rFonts w:eastAsiaTheme="minorHAnsi"/>
          <w:b/>
          <w:bCs/>
          <w:sz w:val="28"/>
          <w:szCs w:val="28"/>
        </w:rPr>
        <w:t>. To the lady’s immediate left is a short fence and trees while behind her, mostly obstructed by trees, are housing units. The caption reads:</w:t>
      </w:r>
    </w:p>
    <w:p w14:paraId="71CBCD18" w14:textId="77777777" w:rsidR="003463A9" w:rsidRDefault="003463A9" w:rsidP="003463A9">
      <w:pPr>
        <w:spacing w:line="247" w:lineRule="auto"/>
        <w:rPr>
          <w:rFonts w:eastAsiaTheme="minorHAnsi"/>
        </w:rPr>
      </w:pPr>
    </w:p>
    <w:p w14:paraId="328809D4" w14:textId="77777777" w:rsidR="003463A9" w:rsidRDefault="003463A9" w:rsidP="003463A9">
      <w:pPr>
        <w:spacing w:line="247" w:lineRule="auto"/>
        <w:rPr>
          <w:rFonts w:eastAsiaTheme="minorHAnsi"/>
          <w:b/>
          <w:bCs/>
        </w:rPr>
      </w:pPr>
      <w:r w:rsidRPr="00B23B49">
        <w:rPr>
          <w:rFonts w:eastAsiaTheme="minorHAnsi"/>
          <w:b/>
          <w:bCs/>
        </w:rPr>
        <w:t>First-time skier Teresa Galgano navigates turns during practice session at STARS.</w:t>
      </w:r>
    </w:p>
    <w:p w14:paraId="27EDEA73" w14:textId="77777777" w:rsidR="003463A9" w:rsidRDefault="003463A9" w:rsidP="003463A9">
      <w:pPr>
        <w:spacing w:line="247" w:lineRule="auto"/>
        <w:rPr>
          <w:rFonts w:eastAsiaTheme="minorHAnsi"/>
          <w:b/>
          <w:bCs/>
        </w:rPr>
      </w:pPr>
    </w:p>
    <w:p w14:paraId="6D480ED9" w14:textId="77777777" w:rsidR="003463A9" w:rsidRDefault="003463A9" w:rsidP="003463A9">
      <w:pPr>
        <w:spacing w:line="247" w:lineRule="auto"/>
        <w:rPr>
          <w:rFonts w:eastAsiaTheme="minorHAnsi"/>
          <w:b/>
          <w:bCs/>
          <w:sz w:val="28"/>
          <w:szCs w:val="28"/>
        </w:rPr>
      </w:pPr>
      <w:r>
        <w:rPr>
          <w:rFonts w:eastAsiaTheme="minorHAnsi"/>
          <w:b/>
          <w:bCs/>
          <w:sz w:val="28"/>
          <w:szCs w:val="28"/>
        </w:rPr>
        <w:t>The second photo also shows a ski area. The visually impaired individual, this one a gentleman, is shown on a slight slope with a female guide some 15 feet behind him. The guide has a vest that reveals her as such. Another individual skier is perhaps 25 feet behind her. To the left of all three of them is a housing complex with dozens of units. The caption states:</w:t>
      </w:r>
    </w:p>
    <w:p w14:paraId="006E8935" w14:textId="77777777" w:rsidR="003463A9" w:rsidRDefault="003463A9" w:rsidP="003463A9">
      <w:pPr>
        <w:spacing w:line="247" w:lineRule="auto"/>
        <w:rPr>
          <w:rFonts w:eastAsiaTheme="minorHAnsi"/>
          <w:b/>
          <w:bCs/>
          <w:sz w:val="28"/>
          <w:szCs w:val="28"/>
        </w:rPr>
      </w:pPr>
    </w:p>
    <w:p w14:paraId="2B9258CC" w14:textId="77777777" w:rsidR="003463A9" w:rsidRDefault="003463A9" w:rsidP="003463A9">
      <w:pPr>
        <w:spacing w:line="247" w:lineRule="auto"/>
        <w:rPr>
          <w:rFonts w:eastAsiaTheme="minorHAnsi"/>
          <w:b/>
          <w:bCs/>
        </w:rPr>
      </w:pPr>
      <w:r>
        <w:rPr>
          <w:rFonts w:eastAsiaTheme="minorHAnsi"/>
          <w:b/>
          <w:bCs/>
        </w:rPr>
        <w:t xml:space="preserve">Minus poles, adaptive sports enthusiast Harvey </w:t>
      </w:r>
      <w:proofErr w:type="spellStart"/>
      <w:r>
        <w:rPr>
          <w:rFonts w:eastAsiaTheme="minorHAnsi"/>
          <w:b/>
          <w:bCs/>
        </w:rPr>
        <w:t>Guary</w:t>
      </w:r>
      <w:proofErr w:type="spellEnd"/>
      <w:r>
        <w:rPr>
          <w:rFonts w:eastAsiaTheme="minorHAnsi"/>
          <w:b/>
          <w:bCs/>
        </w:rPr>
        <w:t xml:space="preserve"> makes final approach on Steamboat Ski Resort run.</w:t>
      </w:r>
    </w:p>
    <w:p w14:paraId="286559D6" w14:textId="77777777" w:rsidR="003463A9" w:rsidRDefault="003463A9" w:rsidP="003463A9">
      <w:pPr>
        <w:spacing w:line="247" w:lineRule="auto"/>
        <w:rPr>
          <w:rFonts w:eastAsiaTheme="minorHAnsi"/>
          <w:b/>
          <w:bCs/>
        </w:rPr>
      </w:pPr>
    </w:p>
    <w:p w14:paraId="53342FE9" w14:textId="77777777" w:rsidR="003463A9" w:rsidRPr="00731B8A" w:rsidRDefault="003463A9" w:rsidP="003463A9">
      <w:pPr>
        <w:spacing w:line="247" w:lineRule="auto"/>
        <w:rPr>
          <w:rFonts w:eastAsiaTheme="minorHAnsi"/>
          <w:b/>
          <w:bCs/>
          <w:sz w:val="28"/>
          <w:szCs w:val="28"/>
        </w:rPr>
      </w:pPr>
      <w:r>
        <w:rPr>
          <w:rFonts w:eastAsiaTheme="minorHAnsi"/>
          <w:b/>
          <w:bCs/>
          <w:sz w:val="28"/>
          <w:szCs w:val="28"/>
        </w:rPr>
        <w:t>Joe’s feature begins with the following:</w:t>
      </w:r>
    </w:p>
    <w:p w14:paraId="141ED294" w14:textId="77777777" w:rsidR="003463A9" w:rsidRPr="00CB1646" w:rsidRDefault="003463A9" w:rsidP="003463A9">
      <w:pPr>
        <w:spacing w:line="247" w:lineRule="auto"/>
        <w:ind w:firstLine="720"/>
        <w:rPr>
          <w:rFonts w:eastAsiaTheme="minorHAnsi"/>
        </w:rPr>
      </w:pPr>
    </w:p>
    <w:p w14:paraId="7D813A26" w14:textId="52161F5A" w:rsidR="003463A9" w:rsidRDefault="003463A9" w:rsidP="003463A9">
      <w:pPr>
        <w:ind w:firstLine="720"/>
      </w:pPr>
      <w:r>
        <w:t>As the New Year arrived,</w:t>
      </w:r>
      <w:r w:rsidRPr="007A2559">
        <w:t xml:space="preserve"> the air was cold, the wind was crisp</w:t>
      </w:r>
      <w:r>
        <w:t>,</w:t>
      </w:r>
      <w:r w:rsidRPr="007A2559">
        <w:t xml:space="preserve"> and the 2022 Winter Olympic</w:t>
      </w:r>
      <w:r>
        <w:t xml:space="preserve"> Games </w:t>
      </w:r>
      <w:r w:rsidRPr="007A2559">
        <w:t xml:space="preserve">were just around the corner. It was a great time to hit the slopes for some great skiing and snowboarding </w:t>
      </w:r>
      <w:r>
        <w:t>in</w:t>
      </w:r>
      <w:r w:rsidRPr="007A2559">
        <w:t xml:space="preserve"> Steamboat</w:t>
      </w:r>
      <w:r>
        <w:t xml:space="preserve"> Springs,</w:t>
      </w:r>
      <w:r w:rsidRPr="007A2559">
        <w:t xml:space="preserve"> Colorado.</w:t>
      </w:r>
      <w:r>
        <w:t xml:space="preserve"> Ten</w:t>
      </w:r>
      <w:r w:rsidRPr="007A2559">
        <w:t xml:space="preserve"> </w:t>
      </w:r>
      <w:r>
        <w:t>b</w:t>
      </w:r>
      <w:r w:rsidRPr="007A2559">
        <w:t xml:space="preserve">linded </w:t>
      </w:r>
      <w:r>
        <w:t>v</w:t>
      </w:r>
      <w:r w:rsidRPr="007A2559">
        <w:t xml:space="preserve">eterans and </w:t>
      </w:r>
      <w:r>
        <w:t>three s</w:t>
      </w:r>
      <w:r w:rsidRPr="007A2559">
        <w:t>pouses did</w:t>
      </w:r>
      <w:r>
        <w:t xml:space="preserve"> just that from January 23-27, </w:t>
      </w:r>
      <w:r w:rsidRPr="007A2559">
        <w:t xml:space="preserve">thanks to </w:t>
      </w:r>
      <w:r>
        <w:t xml:space="preserve">the </w:t>
      </w:r>
      <w:r w:rsidRPr="007A2559">
        <w:t>Steamboat Adaptive Recreation</w:t>
      </w:r>
      <w:r w:rsidR="00BE1631">
        <w:t>al</w:t>
      </w:r>
      <w:r w:rsidRPr="007A2559">
        <w:t xml:space="preserve"> Sports’ STARS and Stripes program and our very own B</w:t>
      </w:r>
      <w:r>
        <w:t>VA</w:t>
      </w:r>
      <w:r w:rsidRPr="007A2559">
        <w:t>.</w:t>
      </w:r>
    </w:p>
    <w:p w14:paraId="61A0C175" w14:textId="24CCF8A7" w:rsidR="003463A9" w:rsidRPr="007A2559" w:rsidRDefault="003463A9" w:rsidP="003463A9">
      <w:pPr>
        <w:ind w:firstLine="720"/>
      </w:pPr>
      <w:r>
        <w:lastRenderedPageBreak/>
        <w:t>The mission of Steamboat Adaptive Recreation</w:t>
      </w:r>
      <w:r w:rsidR="00BE1631">
        <w:t>al</w:t>
      </w:r>
      <w:r>
        <w:t xml:space="preserve"> Sports, now more commonly known as STARS,</w:t>
      </w:r>
      <w:r w:rsidRPr="007A2559">
        <w:t xml:space="preserve"> is to empower and enrich lives through adaptive recreational activities. </w:t>
      </w:r>
      <w:r>
        <w:t>It</w:t>
      </w:r>
      <w:r w:rsidRPr="007A2559">
        <w:t xml:space="preserve"> was formed in 2007 by a group of parents, ski instructors, and management from Steamboat Ski Corporation to help provide improved winter recreational opportunities for pe</w:t>
      </w:r>
      <w:r>
        <w:t xml:space="preserve">rsons with </w:t>
      </w:r>
      <w:r w:rsidRPr="007A2559">
        <w:t>disabilities. In 2010, STARS was contracted by Steamboat Ski Corporation to be the exclusive operator of all winter adaptive lessons and programs for the Steamboat Ski area. Since then, STARS has grown to offer year-round programming on and off the mountain.</w:t>
      </w:r>
      <w:r>
        <w:t xml:space="preserve"> </w:t>
      </w:r>
      <w:r w:rsidRPr="007A2559">
        <w:t>(Source</w:t>
      </w:r>
      <w:r>
        <w:t>:</w:t>
      </w:r>
      <w:r w:rsidRPr="007A2559">
        <w:t xml:space="preserve"> </w:t>
      </w:r>
      <w:hyperlink r:id="rId13" w:anchor="history" w:history="1">
        <w:r w:rsidRPr="00132F6D">
          <w:rPr>
            <w:rStyle w:val="Hyperlink"/>
            <w:b/>
            <w:bCs/>
            <w:u w:val="none"/>
          </w:rPr>
          <w:t>https://steamboatstars.com/about-us/#history</w:t>
        </w:r>
      </w:hyperlink>
      <w:r w:rsidRPr="007A2559">
        <w:t>)</w:t>
      </w:r>
    </w:p>
    <w:p w14:paraId="6F2A96DE" w14:textId="77777777" w:rsidR="003463A9" w:rsidRPr="007A2559" w:rsidRDefault="003463A9" w:rsidP="003463A9">
      <w:pPr>
        <w:ind w:firstLine="720"/>
      </w:pPr>
      <w:r>
        <w:t>Several of the ten blinded veteran participants were currently s</w:t>
      </w:r>
      <w:r w:rsidRPr="007A2559">
        <w:t>erv</w:t>
      </w:r>
      <w:r>
        <w:t>ing</w:t>
      </w:r>
      <w:r w:rsidRPr="007A2559">
        <w:t xml:space="preserve"> in leadership positions in their respective regional groups. The remaining three participants </w:t>
      </w:r>
      <w:r>
        <w:t>were</w:t>
      </w:r>
      <w:r w:rsidRPr="007A2559">
        <w:t xml:space="preserve"> spouses</w:t>
      </w:r>
      <w:r>
        <w:t>,</w:t>
      </w:r>
      <w:r w:rsidRPr="007A2559">
        <w:t xml:space="preserve"> </w:t>
      </w:r>
      <w:r>
        <w:t xml:space="preserve">two of whom were </w:t>
      </w:r>
      <w:r w:rsidRPr="007A2559">
        <w:t xml:space="preserve">disabled veterans and </w:t>
      </w:r>
      <w:r>
        <w:t xml:space="preserve">the other </w:t>
      </w:r>
      <w:r w:rsidRPr="007A2559">
        <w:t xml:space="preserve">a retired law enforcement officer. </w:t>
      </w:r>
      <w:r>
        <w:t>T</w:t>
      </w:r>
      <w:r w:rsidRPr="007A2559">
        <w:t>he skiing or snowboarding experience level varied from expert and former competitor to first</w:t>
      </w:r>
      <w:r>
        <w:t>-</w:t>
      </w:r>
      <w:r w:rsidRPr="007A2559">
        <w:t>time beginners. STARS was able to easily accommodate all abilities.</w:t>
      </w:r>
    </w:p>
    <w:p w14:paraId="4FEABC08" w14:textId="4B163B47" w:rsidR="003463A9" w:rsidRDefault="003463A9" w:rsidP="003463A9">
      <w:pPr>
        <w:ind w:firstLine="720"/>
      </w:pPr>
      <w:r w:rsidRPr="007A2559">
        <w:t>L</w:t>
      </w:r>
      <w:r>
        <w:t>ieutenant Colonel</w:t>
      </w:r>
      <w:r w:rsidRPr="007A2559">
        <w:t xml:space="preserve"> Teresa Galgano, U.S. Army (Retired)</w:t>
      </w:r>
      <w:r>
        <w:t>,</w:t>
      </w:r>
      <w:r w:rsidRPr="007A2559">
        <w:t xml:space="preserve"> of Fort Meyers, Florida</w:t>
      </w:r>
      <w:r>
        <w:t xml:space="preserve">, </w:t>
      </w:r>
      <w:r w:rsidRPr="007A2559">
        <w:t xml:space="preserve">was one of the </w:t>
      </w:r>
      <w:r>
        <w:t xml:space="preserve">adventurous </w:t>
      </w:r>
      <w:r w:rsidRPr="007A2559">
        <w:t>first</w:t>
      </w:r>
      <w:r>
        <w:t xml:space="preserve"> </w:t>
      </w:r>
      <w:r w:rsidRPr="007A2559">
        <w:t xml:space="preserve">timers. Teresa learned of the opportunity through the BVA Ambassador Training Program and immediately thought, “Hey, I want to get </w:t>
      </w:r>
      <w:r w:rsidR="002F6CB7">
        <w:t>out</w:t>
      </w:r>
      <w:r w:rsidRPr="007A2559">
        <w:t xml:space="preserve"> there!” </w:t>
      </w:r>
    </w:p>
    <w:p w14:paraId="7B3C62A2" w14:textId="3C118C87" w:rsidR="003463A9" w:rsidRPr="007A2559" w:rsidRDefault="003463A9" w:rsidP="003463A9">
      <w:pPr>
        <w:ind w:firstLine="720"/>
      </w:pPr>
      <w:r w:rsidRPr="007A2559">
        <w:t xml:space="preserve">She </w:t>
      </w:r>
      <w:r>
        <w:t xml:space="preserve">also </w:t>
      </w:r>
      <w:r w:rsidRPr="007A2559">
        <w:t>said</w:t>
      </w:r>
      <w:r>
        <w:t xml:space="preserve">: “I </w:t>
      </w:r>
      <w:r w:rsidRPr="007A2559">
        <w:t>never skied before and didn’t even know if I would like it</w:t>
      </w:r>
      <w:r w:rsidR="00AE097D">
        <w:t>; h</w:t>
      </w:r>
      <w:r w:rsidR="002F6CB7">
        <w:t xml:space="preserve">owever, </w:t>
      </w:r>
      <w:r w:rsidRPr="007A2559">
        <w:t>before I went home, I made reservations to go back in March</w:t>
      </w:r>
      <w:r>
        <w:t>!</w:t>
      </w:r>
      <w:r w:rsidRPr="007A2559">
        <w:t xml:space="preserve">” </w:t>
      </w:r>
    </w:p>
    <w:p w14:paraId="56A0D7FD" w14:textId="2DA49923" w:rsidR="003463A9" w:rsidRPr="007A2559" w:rsidRDefault="003463A9" w:rsidP="003463A9">
      <w:pPr>
        <w:ind w:firstLine="720"/>
      </w:pPr>
      <w:r w:rsidRPr="007A2559">
        <w:t>When asked about what it was like learning to ski blind wh</w:t>
      </w:r>
      <w:r w:rsidR="00543E3F">
        <w:t>en</w:t>
      </w:r>
      <w:r w:rsidRPr="007A2559">
        <w:t xml:space="preserve"> over 60 years old, she responded</w:t>
      </w:r>
      <w:r>
        <w:t>:</w:t>
      </w:r>
      <w:r w:rsidRPr="007A2559">
        <w:t xml:space="preserve"> “The guides are amazing people who listen to you and make sure you stay within your comfort and ability level. I felt very comfortable learning at my own speed and</w:t>
      </w:r>
      <w:r>
        <w:t>,</w:t>
      </w:r>
      <w:r w:rsidRPr="007A2559">
        <w:t xml:space="preserve"> when I was tired, we rested. I came to a point where I trusted my guide to direct me down the hill. I am relatively new to being blind and</w:t>
      </w:r>
      <w:r>
        <w:t>,</w:t>
      </w:r>
      <w:r w:rsidRPr="007A2559">
        <w:t xml:space="preserve"> because of COVID</w:t>
      </w:r>
      <w:r>
        <w:t>-19</w:t>
      </w:r>
      <w:r w:rsidRPr="007A2559">
        <w:t>, I haven’t really been able to take any other blind training, so it was interesting to be able to trust my guide like that.”</w:t>
      </w:r>
    </w:p>
    <w:p w14:paraId="738AD78E" w14:textId="77777777" w:rsidR="003463A9" w:rsidRDefault="003463A9" w:rsidP="003463A9">
      <w:pPr>
        <w:ind w:firstLine="720"/>
      </w:pPr>
      <w:r w:rsidRPr="007A2559">
        <w:t xml:space="preserve">Former Air Force Sergeant Harvey </w:t>
      </w:r>
      <w:proofErr w:type="spellStart"/>
      <w:r w:rsidRPr="007A2559">
        <w:t>Guary</w:t>
      </w:r>
      <w:proofErr w:type="spellEnd"/>
      <w:r w:rsidRPr="007A2559">
        <w:t xml:space="preserve"> of Gwynn Oak, M</w:t>
      </w:r>
      <w:r>
        <w:t>aryland,</w:t>
      </w:r>
      <w:r w:rsidRPr="007A2559">
        <w:t xml:space="preserve"> </w:t>
      </w:r>
      <w:r>
        <w:t xml:space="preserve">said another BVA member called him several years ago and invited him to participate. </w:t>
      </w:r>
    </w:p>
    <w:p w14:paraId="307C49D7" w14:textId="77777777" w:rsidR="003463A9" w:rsidRPr="007A2559" w:rsidRDefault="003463A9" w:rsidP="003463A9">
      <w:pPr>
        <w:ind w:firstLine="720"/>
      </w:pPr>
      <w:r>
        <w:t>“</w:t>
      </w:r>
      <w:r w:rsidRPr="007A2559">
        <w:t xml:space="preserve">I’ve probably been doing STARS now for </w:t>
      </w:r>
      <w:r>
        <w:t>4-5</w:t>
      </w:r>
      <w:r w:rsidRPr="007A2559">
        <w:t xml:space="preserve"> years. At first</w:t>
      </w:r>
      <w:r>
        <w:t>,</w:t>
      </w:r>
      <w:r w:rsidRPr="007A2559">
        <w:t xml:space="preserve"> it was </w:t>
      </w:r>
      <w:proofErr w:type="gramStart"/>
      <w:r w:rsidRPr="007A2559">
        <w:t>really scary</w:t>
      </w:r>
      <w:proofErr w:type="gramEnd"/>
      <w:r w:rsidRPr="007A2559">
        <w:t xml:space="preserve"> because </w:t>
      </w:r>
      <w:r>
        <w:t xml:space="preserve">I was </w:t>
      </w:r>
      <w:r w:rsidRPr="007A2559">
        <w:t xml:space="preserve">trying to keep </w:t>
      </w:r>
      <w:r>
        <w:t>my</w:t>
      </w:r>
      <w:r w:rsidRPr="007A2559">
        <w:t xml:space="preserve"> balance and listen to instructions at the same time</w:t>
      </w:r>
      <w:r>
        <w:t xml:space="preserve">, plus </w:t>
      </w:r>
      <w:r w:rsidRPr="007A2559">
        <w:t xml:space="preserve">getting rid of the fear of being on skis and going downhill </w:t>
      </w:r>
      <w:r>
        <w:t xml:space="preserve">as a beginner even though </w:t>
      </w:r>
      <w:r w:rsidRPr="007A2559">
        <w:t xml:space="preserve">it’s only </w:t>
      </w:r>
      <w:r>
        <w:t xml:space="preserve">a </w:t>
      </w:r>
      <w:r w:rsidRPr="007A2559">
        <w:t>sligh</w:t>
      </w:r>
      <w:r>
        <w:t>t slope</w:t>
      </w:r>
      <w:r w:rsidRPr="007A2559">
        <w:t xml:space="preserve">. But, after my first </w:t>
      </w:r>
      <w:r>
        <w:t xml:space="preserve">two or three </w:t>
      </w:r>
      <w:r w:rsidRPr="007A2559">
        <w:t xml:space="preserve">days </w:t>
      </w:r>
      <w:r>
        <w:t xml:space="preserve">of </w:t>
      </w:r>
      <w:r w:rsidRPr="007A2559">
        <w:t xml:space="preserve">skiing, my confidence </w:t>
      </w:r>
      <w:r>
        <w:t>was</w:t>
      </w:r>
      <w:r w:rsidRPr="007A2559">
        <w:t xml:space="preserve"> there and now it is working on skills like speed control, tight turns</w:t>
      </w:r>
      <w:r>
        <w:t>,</w:t>
      </w:r>
      <w:r w:rsidRPr="007A2559">
        <w:t xml:space="preserve"> and stopping </w:t>
      </w:r>
      <w:r>
        <w:t>on t</w:t>
      </w:r>
      <w:r w:rsidRPr="007A2559">
        <w:t>ime.”</w:t>
      </w:r>
    </w:p>
    <w:p w14:paraId="2B297C46" w14:textId="77777777" w:rsidR="003463A9" w:rsidRDefault="003463A9" w:rsidP="003463A9">
      <w:pPr>
        <w:ind w:firstLine="720"/>
      </w:pPr>
      <w:r w:rsidRPr="007A2559">
        <w:t>William Mathis, former U.S. Army Specialist, of Colorado Springs, Colorado, has been snowboarding for three years. He also learned to ride after losing his eyesight. Will stated that his experience was a bit different.</w:t>
      </w:r>
    </w:p>
    <w:p w14:paraId="719141A0" w14:textId="77777777" w:rsidR="003463A9" w:rsidRPr="007A2559" w:rsidRDefault="003463A9" w:rsidP="003463A9">
      <w:pPr>
        <w:ind w:firstLine="720"/>
      </w:pPr>
      <w:r w:rsidRPr="007A2559">
        <w:t xml:space="preserve">“In the beginning, learning to ride blind was a struggle because I couldn’t see or hear the instructors. Then I got a device for my helmet which allowed me to hear my instructors and that was a game changer because I could hear them as if they were right beside me. Now, I have more freedom with this device because I can be in the moment while riding.” </w:t>
      </w:r>
    </w:p>
    <w:p w14:paraId="6C8F79CE" w14:textId="4E285E34" w:rsidR="003463A9" w:rsidRDefault="003463A9" w:rsidP="003463A9">
      <w:pPr>
        <w:ind w:firstLine="720"/>
      </w:pPr>
      <w:r w:rsidRPr="007A2559">
        <w:t>Will</w:t>
      </w:r>
      <w:r w:rsidR="00543E3F">
        <w:t xml:space="preserve"> </w:t>
      </w:r>
      <w:r w:rsidRPr="007A2559">
        <w:t>s</w:t>
      </w:r>
      <w:r>
        <w:t>aid</w:t>
      </w:r>
      <w:r w:rsidRPr="007A2559">
        <w:t xml:space="preserve"> he learned of the opportunity through Team BVA</w:t>
      </w:r>
      <w:r>
        <w:t>, which</w:t>
      </w:r>
      <w:r w:rsidRPr="007A2559">
        <w:t xml:space="preserve"> allowed him to get out and connect with other </w:t>
      </w:r>
      <w:r>
        <w:t>v</w:t>
      </w:r>
      <w:r w:rsidRPr="007A2559">
        <w:t xml:space="preserve">eterans and instructors </w:t>
      </w:r>
      <w:r>
        <w:t>who</w:t>
      </w:r>
      <w:r w:rsidRPr="007A2559">
        <w:t xml:space="preserve"> could adapt the activities to his abilities. </w:t>
      </w:r>
    </w:p>
    <w:p w14:paraId="5740B637" w14:textId="56AFC853" w:rsidR="003463A9" w:rsidRPr="007A2559" w:rsidRDefault="003463A9" w:rsidP="003463A9">
      <w:pPr>
        <w:ind w:firstLine="720"/>
      </w:pPr>
      <w:r>
        <w:t xml:space="preserve">He said further: </w:t>
      </w:r>
      <w:r w:rsidRPr="007A2559">
        <w:t>“Prior to snowboarding</w:t>
      </w:r>
      <w:r>
        <w:t>,</w:t>
      </w:r>
      <w:r w:rsidRPr="007A2559">
        <w:t xml:space="preserve"> I was very sedentary and</w:t>
      </w:r>
      <w:r>
        <w:t>,</w:t>
      </w:r>
      <w:r w:rsidRPr="007A2559">
        <w:t xml:space="preserve"> since learning to ride, I am physically active </w:t>
      </w:r>
      <w:r>
        <w:t>6-7</w:t>
      </w:r>
      <w:r w:rsidRPr="007A2559">
        <w:t xml:space="preserve"> days a week. This brought a wealth of benefits</w:t>
      </w:r>
      <w:r>
        <w:t>—</w:t>
      </w:r>
      <w:r w:rsidRPr="007A2559">
        <w:t xml:space="preserve">better blood sugar levels, weight loss, </w:t>
      </w:r>
      <w:r>
        <w:t xml:space="preserve">and </w:t>
      </w:r>
      <w:r w:rsidRPr="007A2559">
        <w:t>mental and emotional well</w:t>
      </w:r>
      <w:r w:rsidR="002F6CB7">
        <w:t>-</w:t>
      </w:r>
      <w:r w:rsidRPr="007A2559">
        <w:t>being.”</w:t>
      </w:r>
    </w:p>
    <w:p w14:paraId="689B48D9" w14:textId="467965B1" w:rsidR="003463A9" w:rsidRPr="007A2559" w:rsidRDefault="003463A9" w:rsidP="003463A9">
      <w:pPr>
        <w:ind w:firstLine="720"/>
      </w:pPr>
      <w:r w:rsidRPr="007A2559">
        <w:t>Teresa also remarked about her increase i</w:t>
      </w:r>
      <w:r w:rsidR="002F6CB7">
        <w:t>n</w:t>
      </w:r>
      <w:r w:rsidRPr="007A2559">
        <w:t xml:space="preserve"> physical activity</w:t>
      </w:r>
      <w:r>
        <w:t>:</w:t>
      </w:r>
      <w:r w:rsidRPr="007A2559">
        <w:t xml:space="preserve"> “My normal physical activities involve walking my guide dog, Donald, </w:t>
      </w:r>
      <w:r>
        <w:t>2-4</w:t>
      </w:r>
      <w:r w:rsidRPr="007A2559">
        <w:t xml:space="preserve"> miles daily. Before this trip, I had recently come out of an illness that had me in relatively poor physical shape. This </w:t>
      </w:r>
      <w:r>
        <w:t>experience has</w:t>
      </w:r>
      <w:r w:rsidRPr="007A2559">
        <w:t xml:space="preserve"> inspired me to join a local fitness program.”</w:t>
      </w:r>
    </w:p>
    <w:p w14:paraId="2846AA1D" w14:textId="28E56E03" w:rsidR="003463A9" w:rsidRPr="007A2559" w:rsidRDefault="003463A9" w:rsidP="003463A9">
      <w:pPr>
        <w:ind w:firstLine="720"/>
      </w:pPr>
      <w:r w:rsidRPr="007A2559">
        <w:t xml:space="preserve">Harvey remarked that he has been doing adaptive sports through </w:t>
      </w:r>
      <w:r>
        <w:t>VA</w:t>
      </w:r>
      <w:r w:rsidRPr="007A2559">
        <w:t xml:space="preserve"> for several years</w:t>
      </w:r>
      <w:r>
        <w:t>:</w:t>
      </w:r>
      <w:r w:rsidRPr="007A2559">
        <w:t xml:space="preserve"> </w:t>
      </w:r>
      <w:r>
        <w:t>“</w:t>
      </w:r>
      <w:r w:rsidRPr="007A2559">
        <w:t xml:space="preserve">I have been actively participating in VA adaptive sports programs like </w:t>
      </w:r>
      <w:r w:rsidR="00543E3F">
        <w:t xml:space="preserve">the </w:t>
      </w:r>
      <w:r w:rsidRPr="007A2559">
        <w:t xml:space="preserve">Summer and Winter Sports Clinics </w:t>
      </w:r>
      <w:r w:rsidRPr="007A2559">
        <w:lastRenderedPageBreak/>
        <w:t xml:space="preserve">and now the Golden Age Games. I play goalball locally with the Maryland Raptors. </w:t>
      </w:r>
      <w:r>
        <w:t>W</w:t>
      </w:r>
      <w:r w:rsidRPr="007A2559">
        <w:t>hen we finally get to meet in person, I will resume an adaptive Judo Program with the rank of Brown Belt.”</w:t>
      </w:r>
    </w:p>
    <w:p w14:paraId="39F8E8FC" w14:textId="77777777" w:rsidR="003463A9" w:rsidRDefault="003463A9" w:rsidP="003463A9">
      <w:r w:rsidRPr="007A2559">
        <w:tab/>
        <w:t xml:space="preserve">Adaptive skiing is just one of many activities available to BVA members of all ages and abilities. If you want to get out and be part of some amazing adaptive recreation opportunities, contact your BVA </w:t>
      </w:r>
      <w:r>
        <w:t>r</w:t>
      </w:r>
      <w:r w:rsidRPr="007A2559">
        <w:t xml:space="preserve">egional </w:t>
      </w:r>
      <w:r>
        <w:t>g</w:t>
      </w:r>
      <w:r w:rsidRPr="007A2559">
        <w:t xml:space="preserve">roup </w:t>
      </w:r>
      <w:r>
        <w:t>l</w:t>
      </w:r>
      <w:r w:rsidRPr="007A2559">
        <w:t>eadership, District Director</w:t>
      </w:r>
      <w:r>
        <w:t>,</w:t>
      </w:r>
      <w:r w:rsidRPr="007A2559">
        <w:t xml:space="preserve"> </w:t>
      </w:r>
      <w:r>
        <w:t>or</w:t>
      </w:r>
      <w:r w:rsidRPr="007A2559">
        <w:t xml:space="preserve"> your local VA Medical Center</w:t>
      </w:r>
      <w:r>
        <w:t xml:space="preserve"> </w:t>
      </w:r>
      <w:r w:rsidRPr="007A2559">
        <w:t xml:space="preserve">VIST and Recreational Therapists to learn </w:t>
      </w:r>
      <w:r>
        <w:t>more</w:t>
      </w:r>
      <w:r w:rsidRPr="007A2559">
        <w:t xml:space="preserve">. Let them know what activities you are interested in so they can help get you involved. </w:t>
      </w:r>
      <w:r>
        <w:t>In addition</w:t>
      </w:r>
      <w:r w:rsidRPr="007A2559">
        <w:t xml:space="preserve">, please make sure BVA </w:t>
      </w:r>
      <w:r>
        <w:t xml:space="preserve">National </w:t>
      </w:r>
      <w:r w:rsidRPr="007A2559">
        <w:t xml:space="preserve">Headquarters and your </w:t>
      </w:r>
      <w:r>
        <w:t>r</w:t>
      </w:r>
      <w:r w:rsidRPr="007A2559">
        <w:t xml:space="preserve">egional </w:t>
      </w:r>
      <w:r>
        <w:t>g</w:t>
      </w:r>
      <w:r w:rsidRPr="007A2559">
        <w:t>roup has your current contact information</w:t>
      </w:r>
      <w:r>
        <w:t xml:space="preserve">, </w:t>
      </w:r>
      <w:r w:rsidRPr="007A2559">
        <w:t>includ</w:t>
      </w:r>
      <w:r>
        <w:t>ing an</w:t>
      </w:r>
      <w:r w:rsidRPr="007A2559">
        <w:t xml:space="preserve"> email address</w:t>
      </w:r>
      <w:r>
        <w:t xml:space="preserve">, </w:t>
      </w:r>
      <w:r w:rsidRPr="007A2559">
        <w:t xml:space="preserve">so </w:t>
      </w:r>
      <w:r>
        <w:t xml:space="preserve">that </w:t>
      </w:r>
      <w:r w:rsidRPr="007A2559">
        <w:t>Team BVA can keep you up</w:t>
      </w:r>
      <w:r>
        <w:t xml:space="preserve"> </w:t>
      </w:r>
      <w:r w:rsidRPr="007A2559">
        <w:t>to</w:t>
      </w:r>
      <w:r>
        <w:t xml:space="preserve"> d</w:t>
      </w:r>
      <w:r w:rsidRPr="007A2559">
        <w:t>ate on future opportunities to get out</w:t>
      </w:r>
      <w:r>
        <w:t>doors</w:t>
      </w:r>
      <w:r w:rsidRPr="007A2559">
        <w:t xml:space="preserve"> and </w:t>
      </w:r>
      <w:r>
        <w:t>stay</w:t>
      </w:r>
      <w:r w:rsidRPr="007A2559">
        <w:t xml:space="preserve"> active.</w:t>
      </w:r>
    </w:p>
    <w:p w14:paraId="3E8D9DC5" w14:textId="4FAF781B" w:rsidR="003463A9" w:rsidRDefault="003463A9" w:rsidP="00D94B45"/>
    <w:p w14:paraId="199F86F1" w14:textId="77777777" w:rsidR="00D129B1" w:rsidRDefault="00D129B1" w:rsidP="00D94B45"/>
    <w:p w14:paraId="2ED8CDBD" w14:textId="77777777" w:rsidR="00233DC1" w:rsidRPr="00233DC1" w:rsidRDefault="00233DC1" w:rsidP="00233DC1">
      <w:pPr>
        <w:rPr>
          <w:b/>
          <w:bCs/>
          <w:sz w:val="40"/>
          <w:szCs w:val="40"/>
        </w:rPr>
      </w:pPr>
      <w:r w:rsidRPr="00233DC1">
        <w:rPr>
          <w:b/>
          <w:bCs/>
          <w:sz w:val="40"/>
          <w:szCs w:val="40"/>
        </w:rPr>
        <w:t>Anticipation Building for</w:t>
      </w:r>
    </w:p>
    <w:p w14:paraId="4E5992EB" w14:textId="77777777" w:rsidR="00233DC1" w:rsidRPr="00233DC1" w:rsidRDefault="00233DC1" w:rsidP="00233DC1">
      <w:pPr>
        <w:rPr>
          <w:b/>
          <w:bCs/>
          <w:sz w:val="40"/>
          <w:szCs w:val="40"/>
        </w:rPr>
      </w:pPr>
      <w:r w:rsidRPr="00233DC1">
        <w:rPr>
          <w:b/>
          <w:bCs/>
          <w:sz w:val="40"/>
          <w:szCs w:val="40"/>
        </w:rPr>
        <w:t>Long-Awaited DC Convention</w:t>
      </w:r>
    </w:p>
    <w:p w14:paraId="5D66113E" w14:textId="77777777" w:rsidR="00233DC1" w:rsidRPr="00233DC1" w:rsidRDefault="00233DC1" w:rsidP="00233DC1">
      <w:r w:rsidRPr="00233DC1">
        <w:t>by Brigitte Jones</w:t>
      </w:r>
    </w:p>
    <w:p w14:paraId="2FB0697E" w14:textId="77777777" w:rsidR="00233DC1" w:rsidRPr="00233DC1" w:rsidRDefault="00233DC1" w:rsidP="00233DC1"/>
    <w:p w14:paraId="1DCBC4D1" w14:textId="77777777" w:rsidR="00233DC1" w:rsidRPr="00233DC1" w:rsidRDefault="00233DC1" w:rsidP="00233DC1">
      <w:pPr>
        <w:rPr>
          <w:b/>
          <w:bCs/>
          <w:sz w:val="28"/>
          <w:szCs w:val="28"/>
        </w:rPr>
      </w:pPr>
      <w:r w:rsidRPr="00233DC1">
        <w:rPr>
          <w:b/>
          <w:bCs/>
          <w:sz w:val="28"/>
          <w:szCs w:val="28"/>
        </w:rPr>
        <w:t>A photo accompanies this preview of the upcoming national convention. The image is an angle view of a long, white-colored building with three U.S. flags flying in front of it. The flagpoles appear to be some 60 feet tall. Beyond the flags is a plaza area with a statue of some sort. Judging by the green foliage and the lack of traffic and parked cars, it appears to be an early Sunday morning in the spring. In the foreground are two relatively empty parking lots. The background projects a blue sky with cumulus clouds. The caption reads:</w:t>
      </w:r>
    </w:p>
    <w:p w14:paraId="2D4A48B0" w14:textId="77777777" w:rsidR="00233DC1" w:rsidRPr="00233DC1" w:rsidRDefault="00233DC1" w:rsidP="00233DC1"/>
    <w:p w14:paraId="15D35BB6" w14:textId="77777777" w:rsidR="00233DC1" w:rsidRPr="00233DC1" w:rsidRDefault="00233DC1" w:rsidP="00233DC1">
      <w:pPr>
        <w:rPr>
          <w:rFonts w:eastAsiaTheme="minorHAnsi"/>
          <w:b/>
          <w:bCs/>
        </w:rPr>
      </w:pPr>
      <w:r w:rsidRPr="00233DC1">
        <w:rPr>
          <w:b/>
          <w:bCs/>
        </w:rPr>
        <w:t>Washington Union Station is a premier icon in our Nation’s Capital for its beautiful architecture, upscale shops, and fine dining. The transportation hub is a ten</w:t>
      </w:r>
      <w:r w:rsidRPr="00233DC1">
        <w:rPr>
          <w:rFonts w:eastAsiaTheme="minorHAnsi"/>
          <w:b/>
          <w:bCs/>
        </w:rPr>
        <w:t>-minute walk from the Hyatt Regency Hotel, site of the BVA 77th National Convention. During its heyday in the early 1940s, Union Station served up to 42,000 passengers daily.</w:t>
      </w:r>
    </w:p>
    <w:p w14:paraId="68720B70" w14:textId="77777777" w:rsidR="00233DC1" w:rsidRPr="00233DC1" w:rsidRDefault="00233DC1" w:rsidP="00233DC1">
      <w:pPr>
        <w:rPr>
          <w:rFonts w:eastAsiaTheme="minorHAnsi"/>
          <w:b/>
          <w:bCs/>
        </w:rPr>
      </w:pPr>
    </w:p>
    <w:p w14:paraId="7A2DBBF9" w14:textId="77777777" w:rsidR="00233DC1" w:rsidRPr="00233DC1" w:rsidRDefault="00233DC1" w:rsidP="00233DC1">
      <w:pPr>
        <w:rPr>
          <w:rFonts w:eastAsiaTheme="minorHAnsi"/>
          <w:b/>
          <w:bCs/>
          <w:sz w:val="28"/>
          <w:szCs w:val="28"/>
        </w:rPr>
      </w:pPr>
      <w:r w:rsidRPr="00233DC1">
        <w:rPr>
          <w:rFonts w:eastAsiaTheme="minorHAnsi"/>
          <w:b/>
          <w:bCs/>
          <w:sz w:val="28"/>
          <w:szCs w:val="28"/>
        </w:rPr>
        <w:t>The content of the article begins:</w:t>
      </w:r>
    </w:p>
    <w:p w14:paraId="47913C10" w14:textId="77777777" w:rsidR="00233DC1" w:rsidRPr="00233DC1" w:rsidRDefault="00233DC1" w:rsidP="00233DC1">
      <w:pPr>
        <w:rPr>
          <w:b/>
        </w:rPr>
      </w:pPr>
    </w:p>
    <w:p w14:paraId="29BA0E5A" w14:textId="77777777" w:rsidR="00233DC1" w:rsidRPr="00233DC1" w:rsidRDefault="00233DC1" w:rsidP="00233DC1">
      <w:pPr>
        <w:rPr>
          <w:b/>
        </w:rPr>
      </w:pPr>
      <w:r w:rsidRPr="00233DC1">
        <w:rPr>
          <w:b/>
        </w:rPr>
        <w:t>Formal Official Notice</w:t>
      </w:r>
    </w:p>
    <w:p w14:paraId="61C552AF" w14:textId="77777777" w:rsidR="00233DC1" w:rsidRPr="00233DC1" w:rsidRDefault="00233DC1" w:rsidP="00233DC1">
      <w:pPr>
        <w:rPr>
          <w:b/>
        </w:rPr>
      </w:pPr>
    </w:p>
    <w:p w14:paraId="6A01E20E" w14:textId="77777777" w:rsidR="00233DC1" w:rsidRPr="00233DC1" w:rsidRDefault="00233DC1" w:rsidP="00233DC1">
      <w:pPr>
        <w:rPr>
          <w:b/>
          <w:bCs/>
        </w:rPr>
      </w:pPr>
      <w:r w:rsidRPr="00233DC1">
        <w:rPr>
          <w:b/>
        </w:rPr>
        <w:tab/>
      </w:r>
      <w:r w:rsidRPr="00233DC1">
        <w:t xml:space="preserve">Pursuant to the provisions of Section 3b of Article IX (National Convention) of the BVA National Bylaws, all members of the Blinded Veterans Association in good standing are hereby notified that the </w:t>
      </w:r>
      <w:r w:rsidRPr="00233DC1">
        <w:rPr>
          <w:b/>
          <w:bCs/>
        </w:rPr>
        <w:t>BVA 77th National Convention</w:t>
      </w:r>
      <w:r w:rsidRPr="00233DC1">
        <w:t xml:space="preserve"> will be held at the</w:t>
      </w:r>
      <w:r w:rsidRPr="00233DC1">
        <w:rPr>
          <w:b/>
          <w:bCs/>
        </w:rPr>
        <w:t xml:space="preserve"> Hyatt Regency Washington on Capitol Hill</w:t>
      </w:r>
      <w:r w:rsidRPr="00233DC1">
        <w:t>,</w:t>
      </w:r>
      <w:r w:rsidRPr="00233DC1">
        <w:rPr>
          <w:b/>
          <w:bCs/>
        </w:rPr>
        <w:t xml:space="preserve"> </w:t>
      </w:r>
      <w:r w:rsidRPr="00233DC1">
        <w:t>400 New Jersey Avenue NW, Washington, DC 20001,</w:t>
      </w:r>
      <w:r w:rsidRPr="00233DC1">
        <w:rPr>
          <w:b/>
          <w:bCs/>
        </w:rPr>
        <w:t xml:space="preserve"> from Monday, August 22, through Friday, August 26, 2022.</w:t>
      </w:r>
    </w:p>
    <w:p w14:paraId="654A3529" w14:textId="77777777" w:rsidR="00233DC1" w:rsidRPr="00233DC1" w:rsidRDefault="00233DC1" w:rsidP="00233DC1">
      <w:r w:rsidRPr="00233DC1">
        <w:tab/>
        <w:t xml:space="preserve">An online registration form is now live at </w:t>
      </w:r>
      <w:hyperlink r:id="rId14" w:history="1">
        <w:r w:rsidRPr="00233DC1">
          <w:rPr>
            <w:rFonts w:eastAsiaTheme="minorHAnsi"/>
            <w:b/>
            <w:bCs/>
            <w:color w:val="0000FF"/>
          </w:rPr>
          <w:t>https://bva.org/national-convention/</w:t>
        </w:r>
      </w:hyperlink>
      <w:r w:rsidRPr="00233DC1">
        <w:t xml:space="preserve">. Periodic updates about the convention will be posted regularly to the same page. If required, an electronic or printed copy of the registration materials can be provided by contacting </w:t>
      </w:r>
      <w:hyperlink r:id="rId15" w:history="1">
        <w:r w:rsidRPr="00233DC1">
          <w:rPr>
            <w:b/>
            <w:bCs/>
            <w:color w:val="0000FF"/>
          </w:rPr>
          <w:t>mbuonodagross@bva.org</w:t>
        </w:r>
      </w:hyperlink>
      <w:r w:rsidRPr="00233DC1">
        <w:t xml:space="preserve">.  </w:t>
      </w:r>
    </w:p>
    <w:p w14:paraId="6AE64C52" w14:textId="77777777" w:rsidR="00233DC1" w:rsidRPr="00233DC1" w:rsidRDefault="00233DC1" w:rsidP="00233DC1"/>
    <w:p w14:paraId="200ACB3F" w14:textId="77777777" w:rsidR="00233DC1" w:rsidRPr="00233DC1" w:rsidRDefault="00233DC1" w:rsidP="00233DC1">
      <w:pPr>
        <w:rPr>
          <w:b/>
        </w:rPr>
      </w:pPr>
      <w:r w:rsidRPr="00233DC1">
        <w:rPr>
          <w:b/>
        </w:rPr>
        <w:t>Preparations Underway for</w:t>
      </w:r>
    </w:p>
    <w:p w14:paraId="5923E143" w14:textId="77777777" w:rsidR="00233DC1" w:rsidRPr="00233DC1" w:rsidRDefault="00233DC1" w:rsidP="00233DC1">
      <w:pPr>
        <w:rPr>
          <w:b/>
        </w:rPr>
      </w:pPr>
      <w:r w:rsidRPr="00233DC1">
        <w:rPr>
          <w:b/>
        </w:rPr>
        <w:t>Gathering in Nation’s Capital</w:t>
      </w:r>
    </w:p>
    <w:p w14:paraId="5085BC14" w14:textId="77777777" w:rsidR="00233DC1" w:rsidRPr="00233DC1" w:rsidRDefault="00233DC1" w:rsidP="00233DC1">
      <w:pPr>
        <w:rPr>
          <w:b/>
        </w:rPr>
      </w:pPr>
    </w:p>
    <w:p w14:paraId="358D24F5" w14:textId="77777777" w:rsidR="00233DC1" w:rsidRPr="00233DC1" w:rsidRDefault="00233DC1" w:rsidP="00233DC1">
      <w:r w:rsidRPr="00233DC1">
        <w:rPr>
          <w:b/>
        </w:rPr>
        <w:tab/>
      </w:r>
      <w:r w:rsidRPr="00233DC1">
        <w:rPr>
          <w:bCs/>
        </w:rPr>
        <w:t>After BVA’s virtual educational sessions in 2020 and the four days of continuous educational and business meetings in 2021</w:t>
      </w:r>
      <w:r w:rsidRPr="00233DC1">
        <w:t>, the BVA National Board of Directors is pleased to announce an in-</w:t>
      </w:r>
      <w:r w:rsidRPr="00233DC1">
        <w:lastRenderedPageBreak/>
        <w:t>person convention for 2022, complete with the traditional business meetings, social events, and exhibit hall.</w:t>
      </w:r>
    </w:p>
    <w:p w14:paraId="02CF8EBE" w14:textId="77777777" w:rsidR="00233DC1" w:rsidRPr="00233DC1" w:rsidRDefault="00233DC1" w:rsidP="00233DC1">
      <w:r w:rsidRPr="00233DC1">
        <w:tab/>
        <w:t xml:space="preserve"> “This year we are planning for a greater emphasis on the social events and opportunities to get out of the hotel and enjoy Washington, DC rather than sitting in meetings,” said National Vice President and Convention Committee Chairman Danny Wallace. “More than anything else, we want this convention to be a happy reunion and for our members to have a good time with one another.”</w:t>
      </w:r>
    </w:p>
    <w:p w14:paraId="6FA3CA4A" w14:textId="77777777" w:rsidR="00233DC1" w:rsidRPr="00233DC1" w:rsidRDefault="00233DC1" w:rsidP="00233DC1">
      <w:r w:rsidRPr="00233DC1">
        <w:tab/>
        <w:t>In addition to a potpourri of options outside the hotel, the customary Tuesday evening National President’s Reception, the Wednesday morning Opening Business Session, the Thursday afternoon Father Carroll Luncheon, the Friday morning Closing Business Session, and the Friday evening Awards Banquet will all return as they were prior to the pandemic.</w:t>
      </w:r>
    </w:p>
    <w:p w14:paraId="79946CB9" w14:textId="77777777" w:rsidR="00233DC1" w:rsidRPr="00233DC1" w:rsidRDefault="00233DC1" w:rsidP="00233DC1">
      <w:r w:rsidRPr="00233DC1">
        <w:tab/>
        <w:t>A special invitation is being extended to all potential exhibitors and sponsors to attend the 77th National Convention.</w:t>
      </w:r>
    </w:p>
    <w:p w14:paraId="4E1BDF15" w14:textId="77777777" w:rsidR="00233DC1" w:rsidRPr="00233DC1" w:rsidRDefault="00233DC1" w:rsidP="00233DC1">
      <w:pPr>
        <w:rPr>
          <w:b/>
        </w:rPr>
      </w:pPr>
      <w:r w:rsidRPr="00233DC1">
        <w:tab/>
      </w:r>
      <w:r w:rsidRPr="00233DC1">
        <w:tab/>
      </w:r>
    </w:p>
    <w:p w14:paraId="1E49F56F" w14:textId="77777777" w:rsidR="00233DC1" w:rsidRPr="00233DC1" w:rsidRDefault="00233DC1" w:rsidP="00233DC1">
      <w:pPr>
        <w:rPr>
          <w:b/>
        </w:rPr>
      </w:pPr>
      <w:r w:rsidRPr="00233DC1">
        <w:rPr>
          <w:b/>
        </w:rPr>
        <w:t>Important Dates for</w:t>
      </w:r>
    </w:p>
    <w:p w14:paraId="16595DC5" w14:textId="77777777" w:rsidR="00233DC1" w:rsidRPr="00233DC1" w:rsidRDefault="00233DC1" w:rsidP="00233DC1">
      <w:pPr>
        <w:rPr>
          <w:b/>
        </w:rPr>
      </w:pPr>
      <w:r w:rsidRPr="00233DC1">
        <w:rPr>
          <w:b/>
        </w:rPr>
        <w:t>Required Actions</w:t>
      </w:r>
    </w:p>
    <w:p w14:paraId="7D6F1C1D" w14:textId="77777777" w:rsidR="00233DC1" w:rsidRPr="00233DC1" w:rsidRDefault="00233DC1" w:rsidP="00233DC1">
      <w:pPr>
        <w:rPr>
          <w:b/>
        </w:rPr>
      </w:pPr>
    </w:p>
    <w:p w14:paraId="2A9684AA" w14:textId="77777777" w:rsidR="00233DC1" w:rsidRPr="00233DC1" w:rsidRDefault="00233DC1" w:rsidP="00233DC1">
      <w:r w:rsidRPr="00233DC1">
        <w:rPr>
          <w:b/>
        </w:rPr>
        <w:tab/>
      </w:r>
      <w:r w:rsidRPr="00233DC1">
        <w:t>The Administrative Director has announced the following schedule of actions that must be completed by both regional groups and individuals leading up to the convention.</w:t>
      </w:r>
    </w:p>
    <w:p w14:paraId="6B6C389C" w14:textId="495B7CCD" w:rsidR="00233DC1" w:rsidRPr="00233DC1" w:rsidRDefault="00233DC1" w:rsidP="00233DC1">
      <w:r w:rsidRPr="00233DC1">
        <w:tab/>
        <w:t xml:space="preserve">A reminder will be mailed to regional group presidents and secretaries on </w:t>
      </w:r>
      <w:r w:rsidRPr="00233DC1">
        <w:rPr>
          <w:b/>
          <w:bCs/>
        </w:rPr>
        <w:t>March 28</w:t>
      </w:r>
      <w:r w:rsidRPr="00233DC1">
        <w:t xml:space="preserve"> regarding the due date for submission of bylaw amendments for consideration at the convention. A mailing to all BVA members in good standing will also occur on </w:t>
      </w:r>
      <w:r w:rsidRPr="00233DC1">
        <w:rPr>
          <w:b/>
          <w:bCs/>
        </w:rPr>
        <w:t>March 28</w:t>
      </w:r>
      <w:r w:rsidRPr="00233DC1">
        <w:t xml:space="preserve"> (150 days leading up to August 22). The mailing </w:t>
      </w:r>
      <w:r w:rsidR="00543E3F">
        <w:t>will call</w:t>
      </w:r>
      <w:r w:rsidRPr="00233DC1">
        <w:t xml:space="preserve"> for nominations for District Director in a special election that will be held in newly formed Districts 1, 2, 3, and 4. </w:t>
      </w:r>
    </w:p>
    <w:p w14:paraId="31C4A41F" w14:textId="77777777" w:rsidR="00233DC1" w:rsidRPr="00233DC1" w:rsidRDefault="00233DC1" w:rsidP="00233DC1">
      <w:r w:rsidRPr="00233DC1">
        <w:tab/>
        <w:t xml:space="preserve">Two copies of the credentials form will also be mailed on </w:t>
      </w:r>
      <w:r w:rsidRPr="00233DC1">
        <w:rPr>
          <w:b/>
          <w:bCs/>
        </w:rPr>
        <w:t>April 19</w:t>
      </w:r>
      <w:r w:rsidRPr="00233DC1">
        <w:t xml:space="preserve"> to all regional groups.</w:t>
      </w:r>
    </w:p>
    <w:p w14:paraId="5FD8FF05" w14:textId="77777777" w:rsidR="00233DC1" w:rsidRPr="00233DC1" w:rsidRDefault="00233DC1" w:rsidP="00233DC1">
      <w:pPr>
        <w:ind w:firstLine="720"/>
      </w:pPr>
      <w:r w:rsidRPr="00233DC1">
        <w:t xml:space="preserve">BVA members in good standing who wish to vote by proxy may still do so by writing or calling BVA National Headquarters no later than 45 days before the start of the 77th National Convention. That day falls on </w:t>
      </w:r>
      <w:r w:rsidRPr="00233DC1">
        <w:rPr>
          <w:b/>
          <w:bCs/>
        </w:rPr>
        <w:t>Thursday, July 14</w:t>
      </w:r>
      <w:r w:rsidRPr="00233DC1">
        <w:t>.</w:t>
      </w:r>
    </w:p>
    <w:p w14:paraId="22BC40C7" w14:textId="77777777" w:rsidR="00233DC1" w:rsidRPr="00233DC1" w:rsidRDefault="00233DC1" w:rsidP="00233DC1">
      <w:r w:rsidRPr="00233DC1">
        <w:tab/>
        <w:t xml:space="preserve">In compliance with Section 2c of Article IX, the proxy form must be completed and returned to BVA National Headquarters to the attention of the Administrative Director. To be considered valid, the envelope containing the form must be postmarked no later than 21 days before the opening date of the convention. Therefore, the due date is </w:t>
      </w:r>
      <w:r w:rsidRPr="00233DC1">
        <w:rPr>
          <w:b/>
        </w:rPr>
        <w:t>Tuesday, August 2</w:t>
      </w:r>
      <w:r w:rsidRPr="00233DC1">
        <w:t>.</w:t>
      </w:r>
    </w:p>
    <w:p w14:paraId="2B0DE397" w14:textId="77777777" w:rsidR="00233DC1" w:rsidRPr="00233DC1" w:rsidRDefault="00233DC1" w:rsidP="00233DC1">
      <w:r w:rsidRPr="00233DC1">
        <w:t xml:space="preserve"> </w:t>
      </w:r>
      <w:r w:rsidRPr="00233DC1">
        <w:tab/>
        <w:t xml:space="preserve">Both regional groups and individuals should refer to the following timeline in preparing for the convention. Items listed include actions required by the national headquarters, regional groups, and individuals. Questions can be addressed by calling 800-669-7079. </w:t>
      </w:r>
      <w:proofErr w:type="gramStart"/>
      <w:r w:rsidRPr="00233DC1">
        <w:t>All of</w:t>
      </w:r>
      <w:proofErr w:type="gramEnd"/>
      <w:r w:rsidRPr="00233DC1">
        <w:t xml:space="preserve"> the following indicate actions mandated by the BVA National Bylaws by the dates indicated.</w:t>
      </w:r>
    </w:p>
    <w:p w14:paraId="4EE0F4C4" w14:textId="77777777" w:rsidR="00233DC1" w:rsidRPr="00233DC1" w:rsidRDefault="00233DC1" w:rsidP="00233DC1"/>
    <w:p w14:paraId="271AE609" w14:textId="77777777" w:rsidR="00233DC1" w:rsidRPr="00233DC1" w:rsidRDefault="00233DC1" w:rsidP="00233DC1">
      <w:pPr>
        <w:numPr>
          <w:ilvl w:val="0"/>
          <w:numId w:val="24"/>
        </w:numPr>
        <w:spacing w:after="160" w:line="259" w:lineRule="auto"/>
      </w:pPr>
      <w:r w:rsidRPr="00233DC1">
        <w:rPr>
          <w:b/>
        </w:rPr>
        <w:t>March 28—</w:t>
      </w:r>
      <w:r w:rsidRPr="00233DC1">
        <w:t>National headquarters sends reminders to regional group</w:t>
      </w:r>
      <w:r w:rsidRPr="00233DC1">
        <w:rPr>
          <w:b/>
        </w:rPr>
        <w:t xml:space="preserve"> </w:t>
      </w:r>
      <w:r w:rsidRPr="00233DC1">
        <w:t xml:space="preserve">presidents and secretaries that proposed bylaw amendments to be considered at the 77th National Convention must be postmarked no later than 90 days prior to the beginning of the convention. That date is May 25. </w:t>
      </w:r>
    </w:p>
    <w:p w14:paraId="4DF7B126" w14:textId="77777777" w:rsidR="00233DC1" w:rsidRPr="00233DC1" w:rsidRDefault="00233DC1" w:rsidP="00233DC1">
      <w:pPr>
        <w:numPr>
          <w:ilvl w:val="0"/>
          <w:numId w:val="24"/>
        </w:numPr>
        <w:spacing w:after="160" w:line="259" w:lineRule="auto"/>
        <w:rPr>
          <w:b/>
        </w:rPr>
      </w:pPr>
      <w:r w:rsidRPr="00233DC1">
        <w:rPr>
          <w:b/>
        </w:rPr>
        <w:t>March 28</w:t>
      </w:r>
      <w:r w:rsidRPr="00233DC1">
        <w:t xml:space="preserve"> (no later than 150 days before convention)—Special mail call for nomination of Directors of Districts 1, 2, 3, and 4 to members in good standing.</w:t>
      </w:r>
      <w:r w:rsidRPr="00233DC1">
        <w:rPr>
          <w:b/>
        </w:rPr>
        <w:t xml:space="preserve"> </w:t>
      </w:r>
    </w:p>
    <w:p w14:paraId="3253DC64" w14:textId="77777777" w:rsidR="00233DC1" w:rsidRPr="00233DC1" w:rsidRDefault="00233DC1" w:rsidP="00233DC1">
      <w:pPr>
        <w:numPr>
          <w:ilvl w:val="0"/>
          <w:numId w:val="24"/>
        </w:numPr>
        <w:spacing w:after="160" w:line="259" w:lineRule="auto"/>
      </w:pPr>
      <w:r w:rsidRPr="00233DC1">
        <w:rPr>
          <w:b/>
        </w:rPr>
        <w:t>April 19—</w:t>
      </w:r>
      <w:r w:rsidRPr="00233DC1">
        <w:t xml:space="preserve">Mail credentials forms, two copies each, to regional group presidents, vice presidents, secretaries, and treasurers. </w:t>
      </w:r>
    </w:p>
    <w:p w14:paraId="563ABD25" w14:textId="77777777" w:rsidR="00233DC1" w:rsidRPr="00233DC1" w:rsidRDefault="00233DC1" w:rsidP="00233DC1">
      <w:pPr>
        <w:numPr>
          <w:ilvl w:val="0"/>
          <w:numId w:val="24"/>
        </w:numPr>
        <w:spacing w:after="160" w:line="259" w:lineRule="auto"/>
      </w:pPr>
      <w:r w:rsidRPr="00233DC1">
        <w:rPr>
          <w:b/>
        </w:rPr>
        <w:t xml:space="preserve">May 16 </w:t>
      </w:r>
      <w:r w:rsidRPr="00233DC1">
        <w:t xml:space="preserve">(no earlier than 100 days before convention)—Earliest date to issue official notice of the 77th National Convention to prospective convention attendees. The 100-day mark is May 15, </w:t>
      </w:r>
      <w:r w:rsidRPr="00233DC1">
        <w:lastRenderedPageBreak/>
        <w:t>which is a Sunday. The due date has therefore been pushed forward one day to accommodate the weekend.</w:t>
      </w:r>
    </w:p>
    <w:p w14:paraId="267725F6" w14:textId="77777777" w:rsidR="00233DC1" w:rsidRPr="00233DC1" w:rsidRDefault="00233DC1" w:rsidP="00233DC1">
      <w:pPr>
        <w:numPr>
          <w:ilvl w:val="0"/>
          <w:numId w:val="24"/>
        </w:numPr>
        <w:spacing w:after="160" w:line="259" w:lineRule="auto"/>
      </w:pPr>
      <w:r w:rsidRPr="00233DC1">
        <w:rPr>
          <w:b/>
        </w:rPr>
        <w:t>Mid-May—</w:t>
      </w:r>
      <w:r w:rsidRPr="00233DC1">
        <w:t xml:space="preserve">77th National Convention pre-registration information prepared at national headquarters and sent to those who have expressed an interest in attending. </w:t>
      </w:r>
    </w:p>
    <w:p w14:paraId="43F808F6" w14:textId="02E89803" w:rsidR="00233DC1" w:rsidRPr="00233DC1" w:rsidRDefault="00233DC1" w:rsidP="00233DC1">
      <w:pPr>
        <w:numPr>
          <w:ilvl w:val="0"/>
          <w:numId w:val="24"/>
        </w:numPr>
        <w:spacing w:after="160" w:line="259" w:lineRule="auto"/>
      </w:pPr>
      <w:r w:rsidRPr="00233DC1">
        <w:rPr>
          <w:b/>
        </w:rPr>
        <w:t>May 25</w:t>
      </w:r>
      <w:r w:rsidRPr="00233DC1">
        <w:t xml:space="preserve"> (no earlier than 90 days before convention)—Earliest date to distribute ballots for the special elections in District</w:t>
      </w:r>
      <w:r w:rsidR="0014344F">
        <w:t>s</w:t>
      </w:r>
      <w:r w:rsidRPr="00233DC1">
        <w:t xml:space="preserve"> 1, 2, 3, and 4.</w:t>
      </w:r>
    </w:p>
    <w:p w14:paraId="1D7CA0DB" w14:textId="77777777" w:rsidR="00233DC1" w:rsidRPr="00233DC1" w:rsidRDefault="00233DC1" w:rsidP="00233DC1">
      <w:pPr>
        <w:numPr>
          <w:ilvl w:val="0"/>
          <w:numId w:val="24"/>
        </w:numPr>
        <w:spacing w:after="160" w:line="259" w:lineRule="auto"/>
      </w:pPr>
      <w:r w:rsidRPr="00233DC1">
        <w:rPr>
          <w:b/>
        </w:rPr>
        <w:t>May 25</w:t>
      </w:r>
      <w:r w:rsidRPr="00233DC1">
        <w:t xml:space="preserve"> (no later than 90 days before convention)—Envelopes containing proposed bylaw amendments must be directed to national headquarters and postmarked.  </w:t>
      </w:r>
    </w:p>
    <w:p w14:paraId="5133C314" w14:textId="77777777" w:rsidR="00233DC1" w:rsidRPr="00233DC1" w:rsidRDefault="00233DC1" w:rsidP="00233DC1">
      <w:pPr>
        <w:numPr>
          <w:ilvl w:val="0"/>
          <w:numId w:val="24"/>
        </w:numPr>
        <w:spacing w:after="160" w:line="259" w:lineRule="auto"/>
      </w:pPr>
      <w:r w:rsidRPr="00233DC1">
        <w:rPr>
          <w:b/>
        </w:rPr>
        <w:t>May 25—</w:t>
      </w:r>
      <w:r w:rsidRPr="00233DC1">
        <w:t xml:space="preserve">Earliest date to mail proposed bylaw amendments to members in good standing. </w:t>
      </w:r>
    </w:p>
    <w:p w14:paraId="433BA419" w14:textId="77777777" w:rsidR="00233DC1" w:rsidRPr="00233DC1" w:rsidRDefault="00233DC1" w:rsidP="00233DC1">
      <w:pPr>
        <w:numPr>
          <w:ilvl w:val="0"/>
          <w:numId w:val="24"/>
        </w:numPr>
        <w:spacing w:after="160" w:line="259" w:lineRule="auto"/>
      </w:pPr>
      <w:r w:rsidRPr="00233DC1">
        <w:rPr>
          <w:b/>
        </w:rPr>
        <w:t>June 9</w:t>
      </w:r>
      <w:r w:rsidRPr="00233DC1">
        <w:t xml:space="preserve"> (no later than 75 days before convention)—Latest date to issue pre-registration official convention notice. </w:t>
      </w:r>
    </w:p>
    <w:p w14:paraId="62131E15" w14:textId="77777777" w:rsidR="00233DC1" w:rsidRPr="00233DC1" w:rsidRDefault="00233DC1" w:rsidP="00233DC1">
      <w:pPr>
        <w:numPr>
          <w:ilvl w:val="0"/>
          <w:numId w:val="24"/>
        </w:numPr>
        <w:spacing w:after="160" w:line="259" w:lineRule="auto"/>
      </w:pPr>
      <w:r w:rsidRPr="00233DC1">
        <w:rPr>
          <w:b/>
        </w:rPr>
        <w:t xml:space="preserve">June 14 </w:t>
      </w:r>
      <w:r w:rsidRPr="00233DC1">
        <w:t xml:space="preserve">(no later than 70 days before convention)—Latest date for national headquarters to mail ballots for the special election of all District Directors. </w:t>
      </w:r>
    </w:p>
    <w:p w14:paraId="12760504" w14:textId="77777777" w:rsidR="00233DC1" w:rsidRPr="00233DC1" w:rsidRDefault="00233DC1" w:rsidP="00233DC1">
      <w:pPr>
        <w:numPr>
          <w:ilvl w:val="0"/>
          <w:numId w:val="24"/>
        </w:numPr>
        <w:spacing w:after="160" w:line="259" w:lineRule="auto"/>
      </w:pPr>
      <w:r w:rsidRPr="00233DC1">
        <w:rPr>
          <w:b/>
        </w:rPr>
        <w:t>June 15—</w:t>
      </w:r>
      <w:r w:rsidRPr="00233DC1">
        <w:t xml:space="preserve"> National headquarters mails annual financial report forms (two copies) to treasurers of regional groups.</w:t>
      </w:r>
    </w:p>
    <w:p w14:paraId="54AB27D2" w14:textId="77777777" w:rsidR="00233DC1" w:rsidRPr="00233DC1" w:rsidRDefault="00233DC1" w:rsidP="00233DC1">
      <w:pPr>
        <w:numPr>
          <w:ilvl w:val="0"/>
          <w:numId w:val="24"/>
        </w:numPr>
        <w:spacing w:after="160" w:line="259" w:lineRule="auto"/>
      </w:pPr>
      <w:r w:rsidRPr="00233DC1">
        <w:rPr>
          <w:b/>
        </w:rPr>
        <w:t>July 11</w:t>
      </w:r>
      <w:r w:rsidRPr="00233DC1">
        <w:t xml:space="preserve"> (no later than 45 days before convention)—Ballots for special election of District Directors due at national headquarters. The 45-day mark is July 9, which is a Saturday. The due date has been pushed forward two days to accommodate the weekend. </w:t>
      </w:r>
    </w:p>
    <w:p w14:paraId="45237410" w14:textId="77777777" w:rsidR="00233DC1" w:rsidRPr="00233DC1" w:rsidRDefault="00233DC1" w:rsidP="00233DC1">
      <w:pPr>
        <w:numPr>
          <w:ilvl w:val="0"/>
          <w:numId w:val="24"/>
        </w:numPr>
        <w:spacing w:after="160" w:line="259" w:lineRule="auto"/>
      </w:pPr>
      <w:r w:rsidRPr="00233DC1">
        <w:rPr>
          <w:b/>
        </w:rPr>
        <w:t>July 14—</w:t>
      </w:r>
      <w:r w:rsidRPr="00233DC1">
        <w:t>Regional group meeting notices to elect convention delegates must be mailed to group members. A copy of this notice must also be mailed to national headquarters at the same time.</w:t>
      </w:r>
    </w:p>
    <w:p w14:paraId="7C285C4E" w14:textId="77777777" w:rsidR="00233DC1" w:rsidRPr="00233DC1" w:rsidRDefault="00233DC1" w:rsidP="00233DC1">
      <w:pPr>
        <w:numPr>
          <w:ilvl w:val="0"/>
          <w:numId w:val="24"/>
        </w:numPr>
        <w:spacing w:after="160" w:line="259" w:lineRule="auto"/>
      </w:pPr>
      <w:r w:rsidRPr="00233DC1">
        <w:rPr>
          <w:b/>
        </w:rPr>
        <w:t>July 14—</w:t>
      </w:r>
      <w:r w:rsidRPr="00233DC1">
        <w:t>Latest date to mail proposed bylaw amendments to members in good standing.</w:t>
      </w:r>
    </w:p>
    <w:p w14:paraId="336A1C04" w14:textId="77777777" w:rsidR="00233DC1" w:rsidRPr="00233DC1" w:rsidRDefault="00233DC1" w:rsidP="00233DC1">
      <w:pPr>
        <w:numPr>
          <w:ilvl w:val="0"/>
          <w:numId w:val="24"/>
        </w:numPr>
        <w:spacing w:after="160" w:line="259" w:lineRule="auto"/>
      </w:pPr>
      <w:r w:rsidRPr="00233DC1">
        <w:rPr>
          <w:b/>
        </w:rPr>
        <w:t>July 19</w:t>
      </w:r>
      <w:r w:rsidRPr="00233DC1">
        <w:t xml:space="preserve"> (35 days before convention)—National headquarters counts ballots for special election of District Directors.</w:t>
      </w:r>
    </w:p>
    <w:p w14:paraId="08C18CB7" w14:textId="77777777" w:rsidR="00233DC1" w:rsidRPr="00233DC1" w:rsidRDefault="00233DC1" w:rsidP="00233DC1">
      <w:pPr>
        <w:numPr>
          <w:ilvl w:val="0"/>
          <w:numId w:val="24"/>
        </w:numPr>
        <w:spacing w:after="160" w:line="259" w:lineRule="auto"/>
      </w:pPr>
      <w:r w:rsidRPr="00233DC1">
        <w:rPr>
          <w:b/>
        </w:rPr>
        <w:t>August 2</w:t>
      </w:r>
      <w:r w:rsidRPr="00233DC1">
        <w:t xml:space="preserve"> (21 days before convention)—Completed delegate credentials forms and proxy forms must be postmarked no later than midnight.</w:t>
      </w:r>
    </w:p>
    <w:p w14:paraId="243368E1" w14:textId="0848F8D4" w:rsidR="00233DC1" w:rsidRPr="00233DC1" w:rsidRDefault="00233DC1" w:rsidP="00233DC1">
      <w:pPr>
        <w:rPr>
          <w:b/>
          <w:bCs/>
        </w:rPr>
      </w:pPr>
      <w:r w:rsidRPr="00233DC1">
        <w:rPr>
          <w:b/>
          <w:bCs/>
        </w:rPr>
        <w:t>Award Submission Reminder</w:t>
      </w:r>
    </w:p>
    <w:p w14:paraId="634B3DC7" w14:textId="77777777" w:rsidR="00233DC1" w:rsidRPr="00233DC1" w:rsidRDefault="00233DC1" w:rsidP="00233DC1">
      <w:pPr>
        <w:rPr>
          <w:b/>
          <w:bCs/>
        </w:rPr>
      </w:pPr>
    </w:p>
    <w:p w14:paraId="588DE46B" w14:textId="77777777" w:rsidR="00233DC1" w:rsidRPr="00233DC1" w:rsidRDefault="00233DC1" w:rsidP="00233DC1">
      <w:r w:rsidRPr="00233DC1">
        <w:rPr>
          <w:b/>
          <w:bCs/>
        </w:rPr>
        <w:tab/>
      </w:r>
      <w:r w:rsidRPr="00233DC1">
        <w:t xml:space="preserve">Each year BVA recognizes at the national convention the individuals who have recently sacrificed and excelled extraordinarily. Awards include the Major General Melvin J. Maas Award for Professional Achievement, the Irving Diener Award, the David L. </w:t>
      </w:r>
      <w:proofErr w:type="spellStart"/>
      <w:r w:rsidRPr="00233DC1">
        <w:t>Schnair</w:t>
      </w:r>
      <w:proofErr w:type="spellEnd"/>
      <w:r w:rsidRPr="00233DC1">
        <w:t xml:space="preserve"> Award, and a Certificate of Appreciation. These awards were established to recognize the honor that such individuals have brought to the organization. They also recognize the effort and dedication that were required to achieve such excellence.</w:t>
      </w:r>
    </w:p>
    <w:p w14:paraId="5680B0A4" w14:textId="77777777" w:rsidR="00233DC1" w:rsidRPr="00233DC1" w:rsidRDefault="00233DC1" w:rsidP="00233DC1">
      <w:r w:rsidRPr="00233DC1">
        <w:tab/>
        <w:t xml:space="preserve">The Maas Award was initiated by the late </w:t>
      </w:r>
      <w:proofErr w:type="spellStart"/>
      <w:r w:rsidRPr="00233DC1">
        <w:t>Baynard</w:t>
      </w:r>
      <w:proofErr w:type="spellEnd"/>
      <w:r w:rsidRPr="00233DC1">
        <w:t xml:space="preserve"> Kendrick, a renowned mystery writer and author of </w:t>
      </w:r>
      <w:r w:rsidRPr="00233DC1">
        <w:rPr>
          <w:b/>
          <w:bCs/>
        </w:rPr>
        <w:t>Lights Out</w:t>
      </w:r>
      <w:r w:rsidRPr="00233DC1">
        <w:t>, the story of a World War II blinded veteran. Specifically, the award seeks to honor the person who has contributed to the positive image of the blind community through professional achievement. In honor of Maas, nominations should be individuals who have achieved success in their employment despite their vision loss and who have helped other blinded veterans find and develop their own independence.</w:t>
      </w:r>
    </w:p>
    <w:p w14:paraId="22056044" w14:textId="77777777" w:rsidR="00233DC1" w:rsidRPr="00233DC1" w:rsidRDefault="00233DC1" w:rsidP="00233DC1">
      <w:r w:rsidRPr="00233DC1">
        <w:lastRenderedPageBreak/>
        <w:tab/>
        <w:t xml:space="preserve">Before his death, Maas was quoted in the </w:t>
      </w:r>
      <w:r w:rsidRPr="00233DC1">
        <w:rPr>
          <w:b/>
          <w:bCs/>
        </w:rPr>
        <w:t>New York Times</w:t>
      </w:r>
      <w:r w:rsidRPr="00233DC1">
        <w:t>: “A handicapped person who lives to his potential leads a more successful life than the so-called normal person who uses only 50 percent of his capabilities.”</w:t>
      </w:r>
    </w:p>
    <w:p w14:paraId="434ADEA1" w14:textId="77777777" w:rsidR="00233DC1" w:rsidRPr="00233DC1" w:rsidRDefault="00233DC1" w:rsidP="00233DC1">
      <w:r w:rsidRPr="00233DC1">
        <w:tab/>
        <w:t>The Irving Diener Award was initiated by a former member of the BVA National Advisory Committee who continuously supported BVA. As a sighted individual, Diener sought to empower those who were truly dedicated to the organization. The award seeks to honor those who have made an outstanding commitment and contribution to their regional group and the national organization rather than for their personal achievements in rehabilitation or employment. Diener saw that by recognizing one individual he was motivating BVA members to focus on helping veterans located close to them geographically.</w:t>
      </w:r>
    </w:p>
    <w:p w14:paraId="2A4B9CBB" w14:textId="2F5C291C" w:rsidR="00233DC1" w:rsidRPr="00233DC1" w:rsidRDefault="00233DC1" w:rsidP="00233DC1">
      <w:r w:rsidRPr="00233DC1">
        <w:tab/>
        <w:t xml:space="preserve">World War II blinded veteran David L. </w:t>
      </w:r>
      <w:proofErr w:type="spellStart"/>
      <w:r w:rsidRPr="00233DC1">
        <w:t>Schnair</w:t>
      </w:r>
      <w:proofErr w:type="spellEnd"/>
      <w:r w:rsidRPr="00233DC1">
        <w:t xml:space="preserve"> was an early member of BVA and a member of the National Board of Directors for more than 40 years, including Director of District 1. During those same years, he was a volunteer at the </w:t>
      </w:r>
      <w:r w:rsidR="0014344F">
        <w:t>N</w:t>
      </w:r>
      <w:r w:rsidRPr="00233DC1">
        <w:t xml:space="preserve">ew York City </w:t>
      </w:r>
      <w:r w:rsidR="0014344F">
        <w:t xml:space="preserve">VA </w:t>
      </w:r>
      <w:r w:rsidRPr="00233DC1">
        <w:t>Regional Office. Today, BVA continues to honor David’s volunteerism through the Volunteer Service Award. Recipients of this award should be exemplary volunteers locally and/or nationally. They should understand the VA system and serve as a spokesperson for the needs of all blinded veterans.</w:t>
      </w:r>
    </w:p>
    <w:p w14:paraId="31C88E65" w14:textId="77777777" w:rsidR="00233DC1" w:rsidRPr="00233DC1" w:rsidRDefault="00233DC1" w:rsidP="00233DC1">
      <w:r w:rsidRPr="00233DC1">
        <w:tab/>
        <w:t>The Certificate of Appreciation is in place to acknowledge those who have positively influenced the blinded veteran community and the achievements of its members. To be eligible for this award, an individual may not be a BVA member. The award is limited to those in the field of blind rehabilitation who serve veterans with vision loss.</w:t>
      </w:r>
    </w:p>
    <w:p w14:paraId="760B9812" w14:textId="77777777" w:rsidR="00233DC1" w:rsidRPr="00233DC1" w:rsidRDefault="00233DC1" w:rsidP="00233DC1">
      <w:r w:rsidRPr="00233DC1">
        <w:tab/>
        <w:t xml:space="preserve">Nominations for each of the previously referenced awards are now being accepted. All nominations are due </w:t>
      </w:r>
      <w:r w:rsidRPr="00233DC1">
        <w:rPr>
          <w:b/>
          <w:bCs/>
        </w:rPr>
        <w:t>Friday, April 29, 2022</w:t>
      </w:r>
      <w:r w:rsidRPr="00233DC1">
        <w:t xml:space="preserve">. Further information, as well as nomination guidelines and criteria, can be found at </w:t>
      </w:r>
      <w:hyperlink r:id="rId16" w:history="1">
        <w:r w:rsidRPr="00233DC1">
          <w:rPr>
            <w:b/>
            <w:bCs/>
            <w:color w:val="0563C1" w:themeColor="hyperlink"/>
          </w:rPr>
          <w:t>https://bva.org/programs/awards/</w:t>
        </w:r>
      </w:hyperlink>
      <w:r w:rsidRPr="00233DC1">
        <w:t>.</w:t>
      </w:r>
      <w:r w:rsidRPr="00233DC1">
        <w:rPr>
          <w:b/>
          <w:bCs/>
        </w:rPr>
        <w:t xml:space="preserve"> </w:t>
      </w:r>
    </w:p>
    <w:p w14:paraId="35D5F382" w14:textId="77777777" w:rsidR="00233DC1" w:rsidRPr="00233DC1" w:rsidRDefault="00233DC1" w:rsidP="00233DC1">
      <w:r w:rsidRPr="00233DC1">
        <w:tab/>
        <w:t>Honorees will be recognized at the Friday Awards Banquet, the culminating event of the convention week. The Awards Banquet also recognizes the regional groups who have earned the Gold, Silver, and Bronze Gavels for the past fiscal year.</w:t>
      </w:r>
    </w:p>
    <w:p w14:paraId="6BEB9D90" w14:textId="18088AF1" w:rsidR="00233DC1" w:rsidRDefault="00233DC1" w:rsidP="00233DC1">
      <w:pPr>
        <w:ind w:firstLine="720"/>
      </w:pPr>
      <w:r w:rsidRPr="00233DC1">
        <w:t>The Certificate of Appreciation is awarded at the Thursday Father Carroll Luncheon.</w:t>
      </w:r>
    </w:p>
    <w:p w14:paraId="04BFFEFB" w14:textId="1A50A3D6" w:rsidR="00D129B1" w:rsidRDefault="00D129B1" w:rsidP="00D129B1"/>
    <w:p w14:paraId="22AA0AFB" w14:textId="486FAC43" w:rsidR="00D129B1" w:rsidRDefault="00D129B1" w:rsidP="00D129B1">
      <w:pPr>
        <w:rPr>
          <w:b/>
          <w:bCs/>
          <w:sz w:val="28"/>
          <w:szCs w:val="28"/>
        </w:rPr>
      </w:pPr>
      <w:r w:rsidRPr="00812B25">
        <w:rPr>
          <w:b/>
          <w:bCs/>
          <w:sz w:val="28"/>
          <w:szCs w:val="28"/>
        </w:rPr>
        <w:t xml:space="preserve">Following the section about the convention are two pages that are not part of the print version of this issue. The pages contain a photo and advertisements from two different companies, </w:t>
      </w:r>
      <w:proofErr w:type="spellStart"/>
      <w:r w:rsidRPr="00812B25">
        <w:rPr>
          <w:b/>
          <w:bCs/>
          <w:sz w:val="28"/>
          <w:szCs w:val="28"/>
        </w:rPr>
        <w:t>TheLowVisionShop</w:t>
      </w:r>
      <w:proofErr w:type="spellEnd"/>
      <w:r w:rsidRPr="00812B25">
        <w:rPr>
          <w:b/>
          <w:bCs/>
          <w:sz w:val="28"/>
          <w:szCs w:val="28"/>
        </w:rPr>
        <w:t xml:space="preserve"> and Florida </w:t>
      </w:r>
      <w:r w:rsidR="00812B25" w:rsidRPr="00812B25">
        <w:rPr>
          <w:b/>
          <w:bCs/>
          <w:sz w:val="28"/>
          <w:szCs w:val="28"/>
        </w:rPr>
        <w:t xml:space="preserve">Vision Technology. </w:t>
      </w:r>
      <w:r w:rsidR="00812B25">
        <w:rPr>
          <w:b/>
          <w:bCs/>
          <w:sz w:val="28"/>
          <w:szCs w:val="28"/>
        </w:rPr>
        <w:t>The photo reveals half of the black wall of the Vietnam Veterans Memorial on the left and a small rendition of the Washington Monument straight ahead. It’s a sunny day with only large cumulus clouds above. The caption states:</w:t>
      </w:r>
    </w:p>
    <w:p w14:paraId="7F3065DF" w14:textId="7EC10C8D" w:rsidR="00812B25" w:rsidRDefault="00812B25" w:rsidP="00D129B1">
      <w:pPr>
        <w:rPr>
          <w:b/>
          <w:bCs/>
          <w:sz w:val="28"/>
          <w:szCs w:val="28"/>
        </w:rPr>
      </w:pPr>
    </w:p>
    <w:p w14:paraId="4F0B76D5" w14:textId="2AADA0E4" w:rsidR="00812B25" w:rsidRDefault="00812B25" w:rsidP="00D129B1">
      <w:pPr>
        <w:rPr>
          <w:b/>
          <w:bCs/>
        </w:rPr>
      </w:pPr>
      <w:r>
        <w:rPr>
          <w:b/>
          <w:bCs/>
        </w:rPr>
        <w:t>In gold engraving on a polished black granite wall, the names of the 58,318 Americans who gave their lives in the Vietn</w:t>
      </w:r>
      <w:r w:rsidR="00B66EA2">
        <w:rPr>
          <w:b/>
          <w:bCs/>
        </w:rPr>
        <w:t>am conflict are listed chronologically. A visit to the Vietnam Veterans Memorial in Washington, DC, will be an absolute must for many attendees of the BVA 77th National Convention.</w:t>
      </w:r>
    </w:p>
    <w:p w14:paraId="6202129C" w14:textId="0490C4F7" w:rsidR="00B66EA2" w:rsidRDefault="00B66EA2" w:rsidP="00D129B1">
      <w:pPr>
        <w:rPr>
          <w:b/>
          <w:bCs/>
        </w:rPr>
      </w:pPr>
    </w:p>
    <w:p w14:paraId="056D31D9" w14:textId="4864A991" w:rsidR="00B502AA" w:rsidRDefault="00B66EA2" w:rsidP="00D129B1">
      <w:pPr>
        <w:rPr>
          <w:b/>
          <w:bCs/>
          <w:sz w:val="28"/>
          <w:szCs w:val="28"/>
        </w:rPr>
      </w:pPr>
      <w:r>
        <w:rPr>
          <w:b/>
          <w:bCs/>
          <w:sz w:val="28"/>
          <w:szCs w:val="28"/>
        </w:rPr>
        <w:t xml:space="preserve">The first of the three ads </w:t>
      </w:r>
      <w:proofErr w:type="gramStart"/>
      <w:r w:rsidR="00B502AA">
        <w:rPr>
          <w:b/>
          <w:bCs/>
          <w:sz w:val="28"/>
          <w:szCs w:val="28"/>
        </w:rPr>
        <w:t>reveals</w:t>
      </w:r>
      <w:proofErr w:type="gramEnd"/>
      <w:r w:rsidR="00184A3B">
        <w:rPr>
          <w:b/>
          <w:bCs/>
          <w:sz w:val="28"/>
          <w:szCs w:val="28"/>
        </w:rPr>
        <w:t>, at shoulder length,</w:t>
      </w:r>
      <w:r>
        <w:rPr>
          <w:b/>
          <w:bCs/>
          <w:sz w:val="28"/>
          <w:szCs w:val="28"/>
        </w:rPr>
        <w:t xml:space="preserve"> a </w:t>
      </w:r>
      <w:r w:rsidR="00B502AA">
        <w:rPr>
          <w:b/>
          <w:bCs/>
          <w:sz w:val="28"/>
          <w:szCs w:val="28"/>
        </w:rPr>
        <w:t xml:space="preserve">bearded </w:t>
      </w:r>
      <w:r>
        <w:rPr>
          <w:b/>
          <w:bCs/>
          <w:sz w:val="28"/>
          <w:szCs w:val="28"/>
        </w:rPr>
        <w:t>gentleman</w:t>
      </w:r>
      <w:r w:rsidR="00B502AA">
        <w:rPr>
          <w:b/>
          <w:bCs/>
          <w:sz w:val="28"/>
          <w:szCs w:val="28"/>
        </w:rPr>
        <w:t xml:space="preserve"> </w:t>
      </w:r>
      <w:r>
        <w:rPr>
          <w:b/>
          <w:bCs/>
          <w:sz w:val="28"/>
          <w:szCs w:val="28"/>
        </w:rPr>
        <w:t>wearing a set of black goggles</w:t>
      </w:r>
      <w:r w:rsidR="00B502AA">
        <w:rPr>
          <w:b/>
          <w:bCs/>
          <w:sz w:val="28"/>
          <w:szCs w:val="28"/>
        </w:rPr>
        <w:t xml:space="preserve">. </w:t>
      </w:r>
      <w:r w:rsidR="00C37591">
        <w:rPr>
          <w:b/>
          <w:bCs/>
          <w:sz w:val="28"/>
          <w:szCs w:val="28"/>
        </w:rPr>
        <w:t>A shaded yellow box to the right s</w:t>
      </w:r>
      <w:r w:rsidR="00B502AA">
        <w:rPr>
          <w:b/>
          <w:bCs/>
          <w:sz w:val="28"/>
          <w:szCs w:val="28"/>
        </w:rPr>
        <w:t>tates</w:t>
      </w:r>
      <w:r w:rsidR="00C37591">
        <w:rPr>
          <w:b/>
          <w:bCs/>
          <w:sz w:val="28"/>
          <w:szCs w:val="28"/>
        </w:rPr>
        <w:t xml:space="preserve"> the following: “Give yourself an advantage with new smart glass technology.” </w:t>
      </w:r>
      <w:proofErr w:type="spellStart"/>
      <w:r w:rsidR="00C37591">
        <w:rPr>
          <w:b/>
          <w:bCs/>
          <w:sz w:val="28"/>
          <w:szCs w:val="28"/>
        </w:rPr>
        <w:t>Oxsight</w:t>
      </w:r>
      <w:proofErr w:type="spellEnd"/>
      <w:r w:rsidR="00C37591">
        <w:rPr>
          <w:b/>
          <w:bCs/>
          <w:sz w:val="28"/>
          <w:szCs w:val="28"/>
        </w:rPr>
        <w:t xml:space="preserve"> </w:t>
      </w:r>
      <w:proofErr w:type="spellStart"/>
      <w:r w:rsidR="00C37591">
        <w:rPr>
          <w:b/>
          <w:bCs/>
          <w:sz w:val="28"/>
          <w:szCs w:val="28"/>
        </w:rPr>
        <w:t>Onys</w:t>
      </w:r>
      <w:proofErr w:type="spellEnd"/>
      <w:r w:rsidR="00C37591">
        <w:rPr>
          <w:b/>
          <w:bCs/>
          <w:sz w:val="28"/>
          <w:szCs w:val="28"/>
        </w:rPr>
        <w:t>. Below that are the words Smart + Light</w:t>
      </w:r>
      <w:r w:rsidR="00EA5509">
        <w:rPr>
          <w:b/>
          <w:bCs/>
          <w:sz w:val="28"/>
          <w:szCs w:val="28"/>
        </w:rPr>
        <w:t xml:space="preserve"> +</w:t>
      </w:r>
      <w:r w:rsidR="00C37591">
        <w:rPr>
          <w:b/>
          <w:bCs/>
          <w:sz w:val="28"/>
          <w:szCs w:val="28"/>
        </w:rPr>
        <w:t xml:space="preserve"> </w:t>
      </w:r>
      <w:r w:rsidR="00BC3103">
        <w:rPr>
          <w:b/>
          <w:bCs/>
          <w:sz w:val="28"/>
          <w:szCs w:val="28"/>
        </w:rPr>
        <w:t>C</w:t>
      </w:r>
      <w:r w:rsidR="00C37591">
        <w:rPr>
          <w:b/>
          <w:bCs/>
          <w:sz w:val="28"/>
          <w:szCs w:val="28"/>
        </w:rPr>
        <w:t>ost Effective = Onyx</w:t>
      </w:r>
      <w:r w:rsidR="00B502AA">
        <w:rPr>
          <w:b/>
          <w:bCs/>
          <w:sz w:val="28"/>
          <w:szCs w:val="28"/>
        </w:rPr>
        <w:t>.</w:t>
      </w:r>
    </w:p>
    <w:p w14:paraId="20C9CD59" w14:textId="77777777" w:rsidR="00B502AA" w:rsidRDefault="00B502AA" w:rsidP="00D129B1">
      <w:pPr>
        <w:rPr>
          <w:b/>
          <w:bCs/>
          <w:sz w:val="28"/>
          <w:szCs w:val="28"/>
        </w:rPr>
      </w:pPr>
    </w:p>
    <w:p w14:paraId="40E0E67C" w14:textId="371625FF" w:rsidR="00B66EA2" w:rsidRPr="00B66EA2" w:rsidRDefault="00B502AA" w:rsidP="00D129B1">
      <w:pPr>
        <w:rPr>
          <w:rFonts w:asciiTheme="minorHAnsi" w:eastAsiaTheme="minorHAnsi" w:hAnsiTheme="minorHAnsi" w:cstheme="minorBidi"/>
          <w:b/>
          <w:bCs/>
          <w:sz w:val="28"/>
          <w:szCs w:val="28"/>
        </w:rPr>
      </w:pPr>
      <w:r>
        <w:rPr>
          <w:b/>
          <w:bCs/>
          <w:sz w:val="28"/>
          <w:szCs w:val="28"/>
        </w:rPr>
        <w:lastRenderedPageBreak/>
        <w:t>The second and third ads, both located on the next page, are from Florida Vision Technology promoting the Envision Glasses. The top ad features a lady with the glasses looking at a computer screen. The bottom ad is similar but includes a man</w:t>
      </w:r>
      <w:r w:rsidR="00EA2569">
        <w:rPr>
          <w:b/>
          <w:bCs/>
          <w:sz w:val="28"/>
          <w:szCs w:val="28"/>
        </w:rPr>
        <w:t xml:space="preserve"> with the glasses</w:t>
      </w:r>
      <w:r>
        <w:rPr>
          <w:b/>
          <w:bCs/>
          <w:sz w:val="28"/>
          <w:szCs w:val="28"/>
        </w:rPr>
        <w:t xml:space="preserve"> seated on the floor and looking at a monitor</w:t>
      </w:r>
      <w:r w:rsidR="00EA2569">
        <w:rPr>
          <w:b/>
          <w:bCs/>
          <w:sz w:val="28"/>
          <w:szCs w:val="28"/>
        </w:rPr>
        <w:t xml:space="preserve">. The first ad uses the following messaging: “Access information by turning images into speech with Envision glasses.” The second ad uses a different message: “Let your camera speak out the world around you with Envision glasses.” </w:t>
      </w:r>
      <w:r>
        <w:rPr>
          <w:b/>
          <w:bCs/>
          <w:sz w:val="28"/>
          <w:szCs w:val="28"/>
        </w:rPr>
        <w:t xml:space="preserve">  </w:t>
      </w:r>
      <w:r w:rsidR="00C37591">
        <w:rPr>
          <w:b/>
          <w:bCs/>
          <w:sz w:val="28"/>
          <w:szCs w:val="28"/>
        </w:rPr>
        <w:t xml:space="preserve"> </w:t>
      </w:r>
    </w:p>
    <w:p w14:paraId="22AE0B2F" w14:textId="09EFD8AD" w:rsidR="00CE7D96" w:rsidRDefault="00CE7D96" w:rsidP="00644C83">
      <w:pPr>
        <w:ind w:firstLine="720"/>
      </w:pPr>
    </w:p>
    <w:p w14:paraId="51582D14" w14:textId="3EC63600" w:rsidR="00CE7D96" w:rsidRDefault="00CE7D96" w:rsidP="00644C83">
      <w:pPr>
        <w:ind w:firstLine="720"/>
      </w:pPr>
    </w:p>
    <w:p w14:paraId="41E25563" w14:textId="77777777" w:rsidR="00CE7D96" w:rsidRDefault="00CE7D96" w:rsidP="00CE7D96">
      <w:pPr>
        <w:pStyle w:val="EndnoteText"/>
        <w:widowControl/>
        <w:spacing w:line="249" w:lineRule="auto"/>
        <w:rPr>
          <w:rFonts w:ascii="Times New Roman" w:hAnsi="Times New Roman"/>
          <w:b/>
          <w:sz w:val="40"/>
          <w:szCs w:val="40"/>
        </w:rPr>
      </w:pPr>
      <w:r>
        <w:rPr>
          <w:rFonts w:ascii="Times New Roman" w:hAnsi="Times New Roman"/>
          <w:b/>
          <w:sz w:val="40"/>
          <w:szCs w:val="40"/>
        </w:rPr>
        <w:t>Around BVA</w:t>
      </w:r>
    </w:p>
    <w:p w14:paraId="22F298AC" w14:textId="77777777" w:rsidR="00CE7D96" w:rsidRDefault="00CE7D96" w:rsidP="00CE7D96">
      <w:pPr>
        <w:pStyle w:val="EndnoteText"/>
        <w:widowControl/>
        <w:spacing w:line="249" w:lineRule="auto"/>
        <w:rPr>
          <w:rFonts w:ascii="Times New Roman" w:hAnsi="Times New Roman"/>
          <w:b/>
          <w:szCs w:val="24"/>
        </w:rPr>
      </w:pPr>
    </w:p>
    <w:p w14:paraId="4FD7D2EE" w14:textId="77777777" w:rsidR="00CE7D96" w:rsidRDefault="00CE7D96" w:rsidP="00CE7D96">
      <w:pPr>
        <w:pStyle w:val="EndnoteText"/>
        <w:widowControl/>
        <w:rPr>
          <w:rFonts w:ascii="Times New Roman" w:hAnsi="Times New Roman"/>
          <w:b/>
          <w:szCs w:val="24"/>
        </w:rPr>
      </w:pPr>
      <w:r>
        <w:rPr>
          <w:rFonts w:ascii="Times New Roman" w:hAnsi="Times New Roman"/>
          <w:b/>
          <w:szCs w:val="24"/>
        </w:rPr>
        <w:t>Never Too Late for</w:t>
      </w:r>
    </w:p>
    <w:p w14:paraId="25C3C323" w14:textId="77777777" w:rsidR="00CE7D96" w:rsidRDefault="00CE7D96" w:rsidP="00CE7D96">
      <w:pPr>
        <w:pStyle w:val="EndnoteText"/>
        <w:widowControl/>
        <w:rPr>
          <w:rFonts w:ascii="Times New Roman" w:hAnsi="Times New Roman"/>
          <w:b/>
          <w:szCs w:val="24"/>
        </w:rPr>
      </w:pPr>
      <w:r>
        <w:rPr>
          <w:rFonts w:ascii="Times New Roman" w:hAnsi="Times New Roman"/>
          <w:b/>
          <w:szCs w:val="24"/>
        </w:rPr>
        <w:t>Rigorous Personal Fitness</w:t>
      </w:r>
    </w:p>
    <w:p w14:paraId="6221E4EA" w14:textId="77777777" w:rsidR="00CE7D96" w:rsidRDefault="00CE7D96" w:rsidP="00CE7D96">
      <w:pPr>
        <w:pStyle w:val="EndnoteText"/>
        <w:widowControl/>
        <w:rPr>
          <w:rFonts w:ascii="Times New Roman" w:hAnsi="Times New Roman"/>
          <w:bCs/>
          <w:szCs w:val="24"/>
        </w:rPr>
      </w:pPr>
      <w:r w:rsidRPr="004C0465">
        <w:rPr>
          <w:rFonts w:ascii="Times New Roman" w:hAnsi="Times New Roman"/>
          <w:bCs/>
          <w:szCs w:val="24"/>
        </w:rPr>
        <w:t>by George Hallman</w:t>
      </w:r>
    </w:p>
    <w:p w14:paraId="4957BE9F" w14:textId="77777777" w:rsidR="00CE7D96" w:rsidRDefault="00CE7D96" w:rsidP="00CE7D96">
      <w:pPr>
        <w:pStyle w:val="EndnoteText"/>
        <w:widowControl/>
        <w:rPr>
          <w:rFonts w:ascii="Times New Roman" w:hAnsi="Times New Roman"/>
          <w:bCs/>
          <w:szCs w:val="24"/>
        </w:rPr>
      </w:pPr>
    </w:p>
    <w:p w14:paraId="4638BCE4" w14:textId="77777777" w:rsidR="00CE7D96" w:rsidRDefault="00CE7D96" w:rsidP="00CE7D96">
      <w:pPr>
        <w:pStyle w:val="EndnoteText"/>
        <w:widowControl/>
        <w:rPr>
          <w:rFonts w:ascii="Times New Roman" w:hAnsi="Times New Roman"/>
          <w:b/>
          <w:sz w:val="28"/>
          <w:szCs w:val="28"/>
        </w:rPr>
      </w:pPr>
      <w:r w:rsidRPr="001A5509">
        <w:rPr>
          <w:rFonts w:ascii="Times New Roman" w:hAnsi="Times New Roman"/>
          <w:b/>
          <w:sz w:val="28"/>
          <w:szCs w:val="28"/>
        </w:rPr>
        <w:t>A side</w:t>
      </w:r>
      <w:r>
        <w:rPr>
          <w:rFonts w:ascii="Times New Roman" w:hAnsi="Times New Roman"/>
          <w:b/>
          <w:sz w:val="28"/>
          <w:szCs w:val="28"/>
        </w:rPr>
        <w:t xml:space="preserve"> </w:t>
      </w:r>
      <w:r w:rsidRPr="001A5509">
        <w:rPr>
          <w:rFonts w:ascii="Times New Roman" w:hAnsi="Times New Roman"/>
          <w:b/>
          <w:sz w:val="28"/>
          <w:szCs w:val="28"/>
        </w:rPr>
        <w:t xml:space="preserve">view photo accompanies this first </w:t>
      </w:r>
      <w:r w:rsidRPr="001A5509">
        <w:rPr>
          <w:rFonts w:ascii="Times New Roman" w:hAnsi="Times New Roman"/>
          <w:b/>
          <w:i/>
          <w:iCs/>
          <w:sz w:val="28"/>
          <w:szCs w:val="28"/>
        </w:rPr>
        <w:t>Around BVA</w:t>
      </w:r>
      <w:r w:rsidRPr="001A5509">
        <w:rPr>
          <w:rFonts w:ascii="Times New Roman" w:hAnsi="Times New Roman"/>
          <w:b/>
          <w:sz w:val="28"/>
          <w:szCs w:val="28"/>
        </w:rPr>
        <w:t xml:space="preserve"> entry. It depicts an older looking gentleman </w:t>
      </w:r>
      <w:r>
        <w:rPr>
          <w:rFonts w:ascii="Times New Roman" w:hAnsi="Times New Roman"/>
          <w:b/>
          <w:sz w:val="28"/>
          <w:szCs w:val="28"/>
        </w:rPr>
        <w:t>walking on</w:t>
      </w:r>
      <w:r w:rsidRPr="001A5509">
        <w:rPr>
          <w:rFonts w:ascii="Times New Roman" w:hAnsi="Times New Roman"/>
          <w:b/>
          <w:sz w:val="28"/>
          <w:szCs w:val="28"/>
        </w:rPr>
        <w:t xml:space="preserve"> what appears to be a state-of-the-art treadmill. The man is wearing dark glasses and gym clothes. To his immediate right is a light-colored wall. A very small shelf on the wall gives place to a black-colored telephone that is no longer commonly seen in everyday life in 2022</w:t>
      </w:r>
      <w:r>
        <w:rPr>
          <w:rFonts w:ascii="Times New Roman" w:hAnsi="Times New Roman"/>
          <w:b/>
          <w:sz w:val="28"/>
          <w:szCs w:val="28"/>
        </w:rPr>
        <w:t xml:space="preserve"> but is probably from the 1970s or 80s. A cellphone, however, sits on top of the treadmill next to the left of the distance indicators in front of him. The caption states:</w:t>
      </w:r>
    </w:p>
    <w:p w14:paraId="09B35C96" w14:textId="77777777" w:rsidR="00CE7D96" w:rsidRDefault="00CE7D96" w:rsidP="00CE7D96">
      <w:pPr>
        <w:pStyle w:val="EndnoteText"/>
        <w:widowControl/>
        <w:rPr>
          <w:rFonts w:ascii="Times New Roman" w:hAnsi="Times New Roman"/>
          <w:b/>
          <w:sz w:val="28"/>
          <w:szCs w:val="28"/>
        </w:rPr>
      </w:pPr>
    </w:p>
    <w:p w14:paraId="40F38D3B" w14:textId="77777777" w:rsidR="00CE7D96" w:rsidRDefault="00CE7D96" w:rsidP="00CE7D96">
      <w:pPr>
        <w:pStyle w:val="EndnoteText"/>
        <w:widowControl/>
        <w:rPr>
          <w:rFonts w:ascii="Times New Roman" w:hAnsi="Times New Roman"/>
          <w:b/>
          <w:szCs w:val="24"/>
        </w:rPr>
      </w:pPr>
      <w:r w:rsidRPr="00D07C76">
        <w:rPr>
          <w:rFonts w:ascii="Times New Roman" w:hAnsi="Times New Roman"/>
          <w:b/>
          <w:szCs w:val="24"/>
        </w:rPr>
        <w:t xml:space="preserve">George Hallman braces for one of two </w:t>
      </w:r>
      <w:r>
        <w:rPr>
          <w:rFonts w:ascii="Times New Roman" w:hAnsi="Times New Roman"/>
          <w:b/>
          <w:szCs w:val="24"/>
        </w:rPr>
        <w:t>workouts</w:t>
      </w:r>
      <w:r w:rsidRPr="00D07C76">
        <w:rPr>
          <w:rFonts w:ascii="Times New Roman" w:hAnsi="Times New Roman"/>
          <w:b/>
          <w:szCs w:val="24"/>
        </w:rPr>
        <w:t xml:space="preserve"> </w:t>
      </w:r>
      <w:r>
        <w:rPr>
          <w:rFonts w:ascii="Times New Roman" w:hAnsi="Times New Roman"/>
          <w:b/>
          <w:szCs w:val="24"/>
        </w:rPr>
        <w:t xml:space="preserve">on his treadmill </w:t>
      </w:r>
      <w:r w:rsidRPr="00D07C76">
        <w:rPr>
          <w:rFonts w:ascii="Times New Roman" w:hAnsi="Times New Roman"/>
          <w:b/>
          <w:szCs w:val="24"/>
        </w:rPr>
        <w:t>during a given week.</w:t>
      </w:r>
    </w:p>
    <w:p w14:paraId="5A7DE6C0" w14:textId="77777777" w:rsidR="00CE7D96" w:rsidRDefault="00CE7D96" w:rsidP="00CE7D96">
      <w:pPr>
        <w:pStyle w:val="EndnoteText"/>
        <w:widowControl/>
        <w:rPr>
          <w:rFonts w:ascii="Times New Roman" w:hAnsi="Times New Roman"/>
          <w:b/>
          <w:szCs w:val="24"/>
        </w:rPr>
      </w:pPr>
    </w:p>
    <w:p w14:paraId="2B0A372E" w14:textId="77777777" w:rsidR="00CE7D96" w:rsidRPr="00D07C76" w:rsidRDefault="00CE7D96" w:rsidP="00CE7D96">
      <w:pPr>
        <w:pStyle w:val="EndnoteText"/>
        <w:widowControl/>
        <w:rPr>
          <w:rFonts w:ascii="Times New Roman" w:hAnsi="Times New Roman"/>
          <w:b/>
          <w:sz w:val="28"/>
          <w:szCs w:val="28"/>
        </w:rPr>
      </w:pPr>
      <w:r w:rsidRPr="00D07C76">
        <w:rPr>
          <w:rFonts w:ascii="Times New Roman" w:hAnsi="Times New Roman"/>
          <w:b/>
          <w:sz w:val="28"/>
          <w:szCs w:val="28"/>
        </w:rPr>
        <w:t>The article begins with the following editor’s note:</w:t>
      </w:r>
    </w:p>
    <w:p w14:paraId="41F3BAF9" w14:textId="77777777" w:rsidR="00CE7D96" w:rsidRDefault="00CE7D96" w:rsidP="00CE7D96">
      <w:pPr>
        <w:pStyle w:val="EndnoteText"/>
        <w:widowControl/>
        <w:rPr>
          <w:rFonts w:ascii="Times New Roman" w:hAnsi="Times New Roman"/>
          <w:b/>
          <w:szCs w:val="24"/>
        </w:rPr>
      </w:pPr>
    </w:p>
    <w:p w14:paraId="3E58C570" w14:textId="77777777" w:rsidR="00CE7D96" w:rsidRDefault="00CE7D96" w:rsidP="00CE7D96">
      <w:pPr>
        <w:pStyle w:val="EndnoteText"/>
        <w:widowControl/>
        <w:rPr>
          <w:rFonts w:ascii="Times New Roman" w:hAnsi="Times New Roman"/>
          <w:b/>
          <w:szCs w:val="24"/>
        </w:rPr>
      </w:pPr>
      <w:r>
        <w:rPr>
          <w:rFonts w:ascii="Times New Roman" w:hAnsi="Times New Roman"/>
          <w:b/>
          <w:szCs w:val="24"/>
        </w:rPr>
        <w:t xml:space="preserve">In early January, BVA National Headquarters distributed information about the VA Sports4Vets Throwdown. In response, we received a response from George, a longtime BVA member from West Columbia, South Carolina. George was uniquely qualified for this virtual event because of an intense physical routine that he has maintained for many years. Apart from the Throwdown, we asked him to share his personal story of staying in shape for an issue of </w:t>
      </w:r>
      <w:r w:rsidRPr="00E458D7">
        <w:rPr>
          <w:rFonts w:ascii="Times New Roman" w:hAnsi="Times New Roman"/>
          <w:b/>
          <w:i/>
          <w:iCs/>
          <w:szCs w:val="24"/>
        </w:rPr>
        <w:t>The Bulletin</w:t>
      </w:r>
      <w:r>
        <w:rPr>
          <w:rFonts w:ascii="Times New Roman" w:hAnsi="Times New Roman"/>
          <w:b/>
          <w:szCs w:val="24"/>
        </w:rPr>
        <w:t>. He agreed to do so on the condition that we clearly convey that BVA asked for the article, not vice versa. “I do not want anyone to assume that I was brazen enough to set myself up as a model for anyone,” he told us.</w:t>
      </w:r>
    </w:p>
    <w:p w14:paraId="6E9B3180" w14:textId="77777777" w:rsidR="00CE7D96" w:rsidRDefault="00CE7D96" w:rsidP="00CE7D96">
      <w:pPr>
        <w:pStyle w:val="EndnoteText"/>
        <w:widowControl/>
        <w:rPr>
          <w:rFonts w:ascii="Times New Roman" w:hAnsi="Times New Roman"/>
          <w:b/>
          <w:szCs w:val="24"/>
        </w:rPr>
      </w:pPr>
    </w:p>
    <w:p w14:paraId="52C6F735" w14:textId="77777777" w:rsidR="00CE7D96" w:rsidRPr="00D07C76" w:rsidRDefault="00CE7D96" w:rsidP="00CE7D96">
      <w:pPr>
        <w:pStyle w:val="EndnoteText"/>
        <w:widowControl/>
        <w:rPr>
          <w:rFonts w:ascii="Times New Roman" w:hAnsi="Times New Roman"/>
          <w:b/>
          <w:sz w:val="28"/>
          <w:szCs w:val="28"/>
        </w:rPr>
      </w:pPr>
      <w:r>
        <w:rPr>
          <w:rFonts w:ascii="Times New Roman" w:hAnsi="Times New Roman"/>
          <w:b/>
          <w:sz w:val="28"/>
          <w:szCs w:val="28"/>
        </w:rPr>
        <w:t>George’s article proceeds as follows:</w:t>
      </w:r>
    </w:p>
    <w:p w14:paraId="360681E6" w14:textId="77777777" w:rsidR="00CE7D96" w:rsidRDefault="00CE7D96" w:rsidP="00CE7D96">
      <w:pPr>
        <w:pStyle w:val="EndnoteText"/>
        <w:widowControl/>
        <w:rPr>
          <w:rFonts w:ascii="Times New Roman" w:hAnsi="Times New Roman"/>
          <w:b/>
          <w:szCs w:val="24"/>
        </w:rPr>
      </w:pPr>
    </w:p>
    <w:p w14:paraId="32B21FA2" w14:textId="77777777" w:rsidR="00CE7D96" w:rsidRPr="00B7053E" w:rsidRDefault="00CE7D96" w:rsidP="00CE7D96">
      <w:pPr>
        <w:ind w:firstLine="720"/>
        <w:rPr>
          <w:color w:val="000000" w:themeColor="text1"/>
        </w:rPr>
      </w:pPr>
      <w:r w:rsidRPr="00B7053E">
        <w:rPr>
          <w:color w:val="000000" w:themeColor="text1"/>
        </w:rPr>
        <w:t>After graduating from high school</w:t>
      </w:r>
      <w:r>
        <w:rPr>
          <w:color w:val="000000" w:themeColor="text1"/>
        </w:rPr>
        <w:t>,</w:t>
      </w:r>
      <w:r w:rsidRPr="00B7053E">
        <w:rPr>
          <w:color w:val="000000" w:themeColor="text1"/>
        </w:rPr>
        <w:t xml:space="preserve"> I played one season of professional baseball in the Cincinnati Reds organization before enlisting in the U.S. Air Force</w:t>
      </w:r>
      <w:r>
        <w:rPr>
          <w:color w:val="000000" w:themeColor="text1"/>
        </w:rPr>
        <w:t xml:space="preserve">. I </w:t>
      </w:r>
      <w:r w:rsidRPr="00B7053E">
        <w:rPr>
          <w:color w:val="000000" w:themeColor="text1"/>
        </w:rPr>
        <w:t>went through training to become a radio operator</w:t>
      </w:r>
      <w:r>
        <w:rPr>
          <w:color w:val="000000" w:themeColor="text1"/>
        </w:rPr>
        <w:t xml:space="preserve"> and</w:t>
      </w:r>
      <w:r w:rsidRPr="00B7053E">
        <w:rPr>
          <w:color w:val="000000" w:themeColor="text1"/>
        </w:rPr>
        <w:t xml:space="preserve"> served in </w:t>
      </w:r>
      <w:r>
        <w:rPr>
          <w:color w:val="000000" w:themeColor="text1"/>
        </w:rPr>
        <w:t xml:space="preserve">both </w:t>
      </w:r>
      <w:r w:rsidRPr="00B7053E">
        <w:rPr>
          <w:color w:val="000000" w:themeColor="text1"/>
        </w:rPr>
        <w:t xml:space="preserve">Japan and Korea. Two months prior to my </w:t>
      </w:r>
      <w:r>
        <w:rPr>
          <w:color w:val="000000" w:themeColor="text1"/>
        </w:rPr>
        <w:t>20th b</w:t>
      </w:r>
      <w:r w:rsidRPr="00B7053E">
        <w:rPr>
          <w:color w:val="000000" w:themeColor="text1"/>
        </w:rPr>
        <w:t>irthday, I was injured in Korea and was left permanently and totally blind.</w:t>
      </w:r>
    </w:p>
    <w:p w14:paraId="767463D6" w14:textId="77777777" w:rsidR="00CE7D96" w:rsidRPr="00B7053E" w:rsidRDefault="00CE7D96" w:rsidP="00CE7D96">
      <w:pPr>
        <w:ind w:firstLine="720"/>
        <w:rPr>
          <w:color w:val="000000" w:themeColor="text1"/>
        </w:rPr>
      </w:pPr>
      <w:r w:rsidRPr="00B7053E">
        <w:rPr>
          <w:color w:val="000000" w:themeColor="text1"/>
        </w:rPr>
        <w:t xml:space="preserve">Following multiple surgical procedures, I attended the rehabilitation center at Hines </w:t>
      </w:r>
      <w:r>
        <w:rPr>
          <w:color w:val="000000" w:themeColor="text1"/>
        </w:rPr>
        <w:t xml:space="preserve">VA </w:t>
      </w:r>
      <w:r w:rsidRPr="00B7053E">
        <w:rPr>
          <w:color w:val="000000" w:themeColor="text1"/>
        </w:rPr>
        <w:t>Hospital, a center then under the direction of affable Russ Williams</w:t>
      </w:r>
      <w:r>
        <w:rPr>
          <w:color w:val="000000" w:themeColor="text1"/>
        </w:rPr>
        <w:t xml:space="preserve">. At an earlier time, Russ Williams served as the first ever BVA Executive Director and was also a member of the Board of Directors after </w:t>
      </w:r>
      <w:r>
        <w:rPr>
          <w:color w:val="000000" w:themeColor="text1"/>
        </w:rPr>
        <w:lastRenderedPageBreak/>
        <w:t xml:space="preserve">that. </w:t>
      </w:r>
      <w:r w:rsidRPr="00B7053E">
        <w:rPr>
          <w:color w:val="000000" w:themeColor="text1"/>
        </w:rPr>
        <w:t xml:space="preserve">Dr. Ron Miller, another </w:t>
      </w:r>
      <w:r>
        <w:rPr>
          <w:color w:val="000000" w:themeColor="text1"/>
        </w:rPr>
        <w:t>future Executive Director</w:t>
      </w:r>
      <w:r w:rsidRPr="00B7053E">
        <w:rPr>
          <w:color w:val="000000" w:themeColor="text1"/>
        </w:rPr>
        <w:t>, was a patient with me at Hines. I have great respect for both outstanding leaders. Both were close personal friends.</w:t>
      </w:r>
    </w:p>
    <w:p w14:paraId="6A270EB6" w14:textId="77777777" w:rsidR="00CE7D96" w:rsidRPr="00B7053E" w:rsidRDefault="00CE7D96" w:rsidP="00CE7D96">
      <w:pPr>
        <w:ind w:firstLine="720"/>
        <w:rPr>
          <w:color w:val="000000" w:themeColor="text1"/>
        </w:rPr>
      </w:pPr>
      <w:r w:rsidRPr="00B7053E">
        <w:rPr>
          <w:color w:val="000000" w:themeColor="text1"/>
        </w:rPr>
        <w:t>Following completion of training at Hines, I married a wonderful nurse, attended undergraduate and graduate schools, earned a doctoral degree from the University of Georgia, taught psychology at the college and university levels for 38 years, and for ten more years served as a mentor in the Department of Athletics at the University of South Carolina.</w:t>
      </w:r>
    </w:p>
    <w:p w14:paraId="776C53A0" w14:textId="77777777" w:rsidR="00CE7D96" w:rsidRDefault="00CE7D96" w:rsidP="00CE7D96">
      <w:pPr>
        <w:ind w:firstLine="720"/>
        <w:rPr>
          <w:color w:val="000000" w:themeColor="text1"/>
        </w:rPr>
      </w:pPr>
      <w:r w:rsidRPr="00B7053E">
        <w:rPr>
          <w:color w:val="000000" w:themeColor="text1"/>
        </w:rPr>
        <w:t xml:space="preserve">I have been involved in physical fitness and athletic activities for most of my life. Now, at age 87, I have a </w:t>
      </w:r>
      <w:r>
        <w:rPr>
          <w:color w:val="000000" w:themeColor="text1"/>
        </w:rPr>
        <w:t>customized</w:t>
      </w:r>
      <w:r w:rsidRPr="00B7053E">
        <w:rPr>
          <w:color w:val="000000" w:themeColor="text1"/>
        </w:rPr>
        <w:t xml:space="preserve"> five</w:t>
      </w:r>
      <w:r>
        <w:rPr>
          <w:color w:val="000000" w:themeColor="text1"/>
        </w:rPr>
        <w:t>-</w:t>
      </w:r>
      <w:r w:rsidRPr="00B7053E">
        <w:rPr>
          <w:color w:val="000000" w:themeColor="text1"/>
        </w:rPr>
        <w:t>day</w:t>
      </w:r>
      <w:r>
        <w:rPr>
          <w:color w:val="000000" w:themeColor="text1"/>
        </w:rPr>
        <w:t>-</w:t>
      </w:r>
      <w:r w:rsidRPr="00B7053E">
        <w:rPr>
          <w:color w:val="000000" w:themeColor="text1"/>
        </w:rPr>
        <w:t>per</w:t>
      </w:r>
      <w:r>
        <w:rPr>
          <w:color w:val="000000" w:themeColor="text1"/>
        </w:rPr>
        <w:t>-</w:t>
      </w:r>
      <w:r w:rsidRPr="00B7053E">
        <w:rPr>
          <w:color w:val="000000" w:themeColor="text1"/>
        </w:rPr>
        <w:t>week fitness program that includes at least 75 sit</w:t>
      </w:r>
      <w:r>
        <w:rPr>
          <w:color w:val="000000" w:themeColor="text1"/>
        </w:rPr>
        <w:t xml:space="preserve"> </w:t>
      </w:r>
      <w:r w:rsidRPr="00B7053E">
        <w:rPr>
          <w:color w:val="000000" w:themeColor="text1"/>
        </w:rPr>
        <w:t>ups each day. On Mondays, Wednesdays</w:t>
      </w:r>
      <w:r>
        <w:rPr>
          <w:color w:val="000000" w:themeColor="text1"/>
        </w:rPr>
        <w:t>,</w:t>
      </w:r>
      <w:r w:rsidRPr="00B7053E">
        <w:rPr>
          <w:color w:val="000000" w:themeColor="text1"/>
        </w:rPr>
        <w:t xml:space="preserve"> and Saturdays</w:t>
      </w:r>
      <w:r>
        <w:rPr>
          <w:color w:val="000000" w:themeColor="text1"/>
        </w:rPr>
        <w:t>,</w:t>
      </w:r>
      <w:r w:rsidRPr="00B7053E">
        <w:rPr>
          <w:color w:val="000000" w:themeColor="text1"/>
        </w:rPr>
        <w:t xml:space="preserve"> I do at least </w:t>
      </w:r>
      <w:r>
        <w:rPr>
          <w:color w:val="000000" w:themeColor="text1"/>
        </w:rPr>
        <w:t>a th</w:t>
      </w:r>
      <w:r w:rsidRPr="00B7053E">
        <w:rPr>
          <w:color w:val="000000" w:themeColor="text1"/>
        </w:rPr>
        <w:t xml:space="preserve">ousand pushups, </w:t>
      </w:r>
      <w:r>
        <w:rPr>
          <w:color w:val="000000" w:themeColor="text1"/>
        </w:rPr>
        <w:t>a</w:t>
      </w:r>
      <w:r w:rsidRPr="00B7053E">
        <w:rPr>
          <w:color w:val="000000" w:themeColor="text1"/>
        </w:rPr>
        <w:t xml:space="preserve"> full range of weightlifting that includes presses, curls of biceps and forearms</w:t>
      </w:r>
      <w:r>
        <w:rPr>
          <w:color w:val="000000" w:themeColor="text1"/>
        </w:rPr>
        <w:t>,</w:t>
      </w:r>
      <w:r w:rsidRPr="00B7053E">
        <w:rPr>
          <w:color w:val="000000" w:themeColor="text1"/>
        </w:rPr>
        <w:t xml:space="preserve"> and pulls. Additionally, I do lots of hand-grip exercises. Also on Mondays, Wednesdays</w:t>
      </w:r>
      <w:r>
        <w:rPr>
          <w:color w:val="000000" w:themeColor="text1"/>
        </w:rPr>
        <w:t>,</w:t>
      </w:r>
      <w:r w:rsidRPr="00B7053E">
        <w:rPr>
          <w:color w:val="000000" w:themeColor="text1"/>
        </w:rPr>
        <w:t xml:space="preserve"> and Fridays</w:t>
      </w:r>
      <w:r>
        <w:rPr>
          <w:color w:val="000000" w:themeColor="text1"/>
        </w:rPr>
        <w:t>,</w:t>
      </w:r>
      <w:r w:rsidRPr="00B7053E">
        <w:rPr>
          <w:color w:val="000000" w:themeColor="text1"/>
        </w:rPr>
        <w:t xml:space="preserve"> I follow weightlifting with at least 30 minutes on a treadmill. Tuesdays and Thursdays I spend from 45 to 60 minutes on a treadmill. On each of these five days I do several hundred half squats. </w:t>
      </w:r>
    </w:p>
    <w:p w14:paraId="11D11677" w14:textId="77777777" w:rsidR="00CE7D96" w:rsidRPr="00B7053E" w:rsidRDefault="00CE7D96" w:rsidP="00CE7D96">
      <w:pPr>
        <w:ind w:firstLine="720"/>
        <w:rPr>
          <w:color w:val="000000" w:themeColor="text1"/>
        </w:rPr>
      </w:pPr>
      <w:r w:rsidRPr="00B7053E">
        <w:rPr>
          <w:color w:val="000000" w:themeColor="text1"/>
        </w:rPr>
        <w:t>I am not recommending a similar program as a model for anyone. I am simply saying it is never too late, assuming one has no physical limitations, to engage in physical fitness activities.</w:t>
      </w:r>
    </w:p>
    <w:p w14:paraId="1D579818" w14:textId="77777777" w:rsidR="00CE7D96" w:rsidRDefault="00CE7D96" w:rsidP="00CE7D96">
      <w:pPr>
        <w:ind w:firstLine="720"/>
        <w:rPr>
          <w:color w:val="000000" w:themeColor="text1"/>
        </w:rPr>
      </w:pPr>
      <w:r w:rsidRPr="00B7053E">
        <w:rPr>
          <w:color w:val="000000" w:themeColor="text1"/>
        </w:rPr>
        <w:t xml:space="preserve">The benefits of being physically fit cannot, in my opinion, </w:t>
      </w:r>
      <w:r>
        <w:rPr>
          <w:color w:val="000000" w:themeColor="text1"/>
        </w:rPr>
        <w:t xml:space="preserve">ever </w:t>
      </w:r>
      <w:r w:rsidRPr="00B7053E">
        <w:rPr>
          <w:color w:val="000000" w:themeColor="text1"/>
        </w:rPr>
        <w:t>be overstated. Besides a feeling of general well-being, being physically fit helps to maintain a high energy level</w:t>
      </w:r>
      <w:r>
        <w:rPr>
          <w:color w:val="000000" w:themeColor="text1"/>
        </w:rPr>
        <w:t xml:space="preserve"> </w:t>
      </w:r>
      <w:r w:rsidRPr="00B7053E">
        <w:rPr>
          <w:color w:val="000000" w:themeColor="text1"/>
        </w:rPr>
        <w:t>and, again in my opinion, is essential for maximizing intellectual, physical</w:t>
      </w:r>
      <w:r>
        <w:rPr>
          <w:color w:val="000000" w:themeColor="text1"/>
        </w:rPr>
        <w:t>,</w:t>
      </w:r>
      <w:r w:rsidRPr="00B7053E">
        <w:rPr>
          <w:color w:val="000000" w:themeColor="text1"/>
        </w:rPr>
        <w:t xml:space="preserve"> and emotional development and functioning. </w:t>
      </w:r>
    </w:p>
    <w:p w14:paraId="4472816C" w14:textId="4A077211" w:rsidR="00CE7D96" w:rsidRPr="00B7053E" w:rsidRDefault="00CE7D96" w:rsidP="00CE7D96">
      <w:pPr>
        <w:ind w:firstLine="720"/>
        <w:rPr>
          <w:color w:val="000000" w:themeColor="text1"/>
        </w:rPr>
      </w:pPr>
      <w:r w:rsidRPr="00B7053E">
        <w:rPr>
          <w:color w:val="000000" w:themeColor="text1"/>
        </w:rPr>
        <w:t xml:space="preserve">If you do not regularly participate in a moderate to strenuous fitness program, and would like to do so, I suggest you undergo a thorough physical examination by a physician to rule out any health issues that might limit your participation in strenuous physical activities. If you have no limiting conditions, seek the service of a qualified trainer who can help you </w:t>
      </w:r>
      <w:r w:rsidR="0014344F">
        <w:rPr>
          <w:color w:val="000000" w:themeColor="text1"/>
        </w:rPr>
        <w:t>create</w:t>
      </w:r>
      <w:r w:rsidRPr="00B7053E">
        <w:rPr>
          <w:color w:val="000000" w:themeColor="text1"/>
        </w:rPr>
        <w:t xml:space="preserve"> a program designed to meet your needs. If you have been inactive for a prolonged time, getting started can be difficult. Stick with your program for at least six weeks and it is likely that the program will become a routine you will never regret. A fitness program, in my opinion, involves every phase of daily life, </w:t>
      </w:r>
      <w:r>
        <w:rPr>
          <w:color w:val="000000" w:themeColor="text1"/>
        </w:rPr>
        <w:t>including</w:t>
      </w:r>
      <w:r w:rsidRPr="00B7053E">
        <w:rPr>
          <w:color w:val="000000" w:themeColor="text1"/>
        </w:rPr>
        <w:t xml:space="preserve"> </w:t>
      </w:r>
      <w:r>
        <w:rPr>
          <w:color w:val="000000" w:themeColor="text1"/>
        </w:rPr>
        <w:t xml:space="preserve">consistent and </w:t>
      </w:r>
      <w:r w:rsidRPr="00B7053E">
        <w:rPr>
          <w:color w:val="000000" w:themeColor="text1"/>
        </w:rPr>
        <w:t>regular brushing of teeth, proper diet and hydration, and</w:t>
      </w:r>
      <w:r>
        <w:rPr>
          <w:color w:val="000000" w:themeColor="text1"/>
        </w:rPr>
        <w:t xml:space="preserve"> sufficient rest</w:t>
      </w:r>
      <w:r w:rsidRPr="00B7053E">
        <w:rPr>
          <w:color w:val="000000" w:themeColor="text1"/>
        </w:rPr>
        <w:t>.</w:t>
      </w:r>
    </w:p>
    <w:p w14:paraId="77DBE89E" w14:textId="77777777" w:rsidR="00CE7D96" w:rsidRPr="00B7053E" w:rsidRDefault="00CE7D96" w:rsidP="00CE7D96">
      <w:pPr>
        <w:ind w:firstLine="720"/>
        <w:rPr>
          <w:color w:val="000000" w:themeColor="text1"/>
        </w:rPr>
      </w:pPr>
      <w:r w:rsidRPr="00B7053E">
        <w:rPr>
          <w:color w:val="000000" w:themeColor="text1"/>
        </w:rPr>
        <w:t xml:space="preserve">My program is not a recommendation for anyone. Determine what your fitness goals are and design a program to meet them. If I can be of assistance to anyone, the </w:t>
      </w:r>
      <w:r w:rsidRPr="00B7053E">
        <w:rPr>
          <w:b/>
          <w:bCs/>
          <w:color w:val="000000" w:themeColor="text1"/>
        </w:rPr>
        <w:t>Bulletin</w:t>
      </w:r>
      <w:r w:rsidRPr="00B7053E">
        <w:rPr>
          <w:color w:val="000000" w:themeColor="text1"/>
        </w:rPr>
        <w:t xml:space="preserve"> editors can tell you how to reach me.</w:t>
      </w:r>
    </w:p>
    <w:p w14:paraId="4A77F42D" w14:textId="77777777" w:rsidR="00CE7D96" w:rsidRDefault="00CE7D96" w:rsidP="00CE7D96">
      <w:pPr>
        <w:pStyle w:val="EndnoteText"/>
        <w:widowControl/>
        <w:rPr>
          <w:rFonts w:ascii="Times New Roman" w:hAnsi="Times New Roman"/>
          <w:b/>
          <w:szCs w:val="24"/>
        </w:rPr>
      </w:pPr>
    </w:p>
    <w:p w14:paraId="76DF4912" w14:textId="77777777" w:rsidR="00CE7D96" w:rsidRDefault="00CE7D96" w:rsidP="00CE7D96">
      <w:pPr>
        <w:pStyle w:val="EndnoteText"/>
        <w:widowControl/>
        <w:rPr>
          <w:rFonts w:ascii="Times New Roman" w:hAnsi="Times New Roman"/>
          <w:b/>
          <w:szCs w:val="24"/>
        </w:rPr>
      </w:pPr>
      <w:r>
        <w:rPr>
          <w:rFonts w:ascii="Times New Roman" w:hAnsi="Times New Roman"/>
          <w:b/>
          <w:szCs w:val="24"/>
        </w:rPr>
        <w:t>National President Presents</w:t>
      </w:r>
    </w:p>
    <w:p w14:paraId="6F0338DD" w14:textId="77777777" w:rsidR="00CE7D96" w:rsidRDefault="00CE7D96" w:rsidP="00CE7D96">
      <w:pPr>
        <w:pStyle w:val="EndnoteText"/>
        <w:widowControl/>
        <w:rPr>
          <w:rFonts w:ascii="Times New Roman" w:hAnsi="Times New Roman"/>
          <w:b/>
          <w:szCs w:val="24"/>
        </w:rPr>
      </w:pPr>
      <w:r>
        <w:rPr>
          <w:rFonts w:ascii="Times New Roman" w:hAnsi="Times New Roman"/>
          <w:b/>
          <w:szCs w:val="24"/>
        </w:rPr>
        <w:t>Priorities in Joint Hearing</w:t>
      </w:r>
    </w:p>
    <w:p w14:paraId="69A963E7" w14:textId="77777777" w:rsidR="00CE7D96" w:rsidRDefault="00CE7D96" w:rsidP="00CE7D96">
      <w:pPr>
        <w:pStyle w:val="EndnoteText"/>
        <w:widowControl/>
        <w:rPr>
          <w:rFonts w:ascii="Times New Roman" w:hAnsi="Times New Roman"/>
          <w:b/>
          <w:szCs w:val="24"/>
        </w:rPr>
      </w:pPr>
    </w:p>
    <w:p w14:paraId="226A8B3B" w14:textId="77777777" w:rsidR="00CE7D96" w:rsidRDefault="00CE7D96" w:rsidP="00CE7D96">
      <w:pPr>
        <w:pStyle w:val="EndnoteText"/>
        <w:widowControl/>
        <w:rPr>
          <w:rFonts w:ascii="Times New Roman" w:hAnsi="Times New Roman"/>
          <w:bCs/>
          <w:szCs w:val="24"/>
        </w:rPr>
      </w:pPr>
      <w:r>
        <w:rPr>
          <w:rFonts w:ascii="Times New Roman" w:hAnsi="Times New Roman"/>
          <w:b/>
          <w:szCs w:val="24"/>
        </w:rPr>
        <w:tab/>
      </w:r>
      <w:r w:rsidRPr="00A83C6E">
        <w:rPr>
          <w:rFonts w:ascii="Times New Roman" w:hAnsi="Times New Roman"/>
          <w:bCs/>
          <w:szCs w:val="24"/>
        </w:rPr>
        <w:t>Joe McNeil formed part of a nine-member panel of VSOs on March 2 as he summarized BVA’s priorities for the second session of the 117th Congress in a joint hearing of the House and Senate Committees on Veterans Affairs.</w:t>
      </w:r>
      <w:r>
        <w:rPr>
          <w:rFonts w:ascii="Times New Roman" w:hAnsi="Times New Roman"/>
          <w:bCs/>
          <w:szCs w:val="24"/>
        </w:rPr>
        <w:t xml:space="preserve"> </w:t>
      </w:r>
    </w:p>
    <w:p w14:paraId="6C6C2901" w14:textId="77777777" w:rsidR="00CE7D96" w:rsidRPr="00A83C6E" w:rsidRDefault="00CE7D96" w:rsidP="00CE7D96">
      <w:pPr>
        <w:pStyle w:val="EndnoteText"/>
        <w:widowControl/>
        <w:ind w:firstLine="720"/>
        <w:rPr>
          <w:rFonts w:ascii="Times New Roman" w:hAnsi="Times New Roman"/>
          <w:bCs/>
          <w:szCs w:val="24"/>
        </w:rPr>
      </w:pPr>
      <w:r>
        <w:rPr>
          <w:rFonts w:ascii="Times New Roman" w:hAnsi="Times New Roman"/>
          <w:bCs/>
          <w:szCs w:val="24"/>
        </w:rPr>
        <w:t>The setting was the Senate side of the U.S. Capitol with Chairman Jon Tester (D-MT) directing and moderating the proceedings.</w:t>
      </w:r>
    </w:p>
    <w:p w14:paraId="0C6DEBA6" w14:textId="77777777" w:rsidR="00CE7D96" w:rsidRPr="00A83C6E" w:rsidRDefault="00CE7D96" w:rsidP="00CE7D96">
      <w:pPr>
        <w:pStyle w:val="EndnoteText"/>
        <w:widowControl/>
        <w:rPr>
          <w:rFonts w:ascii="Times New Roman" w:hAnsi="Times New Roman"/>
          <w:bCs/>
          <w:szCs w:val="24"/>
        </w:rPr>
      </w:pPr>
      <w:r w:rsidRPr="00A83C6E">
        <w:rPr>
          <w:rFonts w:ascii="Times New Roman" w:hAnsi="Times New Roman"/>
          <w:bCs/>
          <w:szCs w:val="24"/>
        </w:rPr>
        <w:tab/>
        <w:t>The hearing was conducted as a hybrid meeting with both virtual and in-person participation. Joe made his presentation a virtual one from his home in Columbus, Georgia. A question-and-answer period followed the presentations.</w:t>
      </w:r>
    </w:p>
    <w:p w14:paraId="6FF60283" w14:textId="77777777" w:rsidR="00CE7D96" w:rsidRPr="00A83C6E" w:rsidRDefault="00CE7D96" w:rsidP="00CE7D96">
      <w:pPr>
        <w:pStyle w:val="EndnoteText"/>
        <w:widowControl/>
        <w:rPr>
          <w:rFonts w:ascii="Times New Roman" w:hAnsi="Times New Roman"/>
          <w:bCs/>
          <w:szCs w:val="24"/>
        </w:rPr>
      </w:pPr>
      <w:r w:rsidRPr="00A83C6E">
        <w:rPr>
          <w:rFonts w:ascii="Times New Roman" w:hAnsi="Times New Roman"/>
          <w:bCs/>
          <w:szCs w:val="24"/>
        </w:rPr>
        <w:tab/>
        <w:t xml:space="preserve">The annual presentations provide the platform for the VSOs to highlight points of emphasis in their written testimonies submitted for the Congressional record. Highlighted in Joe’s oral testimony were improved oversight of VA Section 508 accessibility compliance, effective implementation of caregiver benefit programs, and VA Auto Grant Legislation. </w:t>
      </w:r>
    </w:p>
    <w:p w14:paraId="4BCB592B" w14:textId="77777777" w:rsidR="00CE7D96" w:rsidRDefault="00CE7D96" w:rsidP="00CE7D96">
      <w:pPr>
        <w:pStyle w:val="EndnoteText"/>
        <w:widowControl/>
        <w:ind w:firstLine="720"/>
        <w:rPr>
          <w:rFonts w:ascii="Times New Roman" w:hAnsi="Times New Roman"/>
          <w:bCs/>
          <w:szCs w:val="24"/>
        </w:rPr>
      </w:pPr>
      <w:r w:rsidRPr="00A83C6E">
        <w:rPr>
          <w:rFonts w:ascii="Times New Roman" w:hAnsi="Times New Roman"/>
          <w:bCs/>
          <w:szCs w:val="24"/>
        </w:rPr>
        <w:t>The written testimony also addressed adequate funding for VA B</w:t>
      </w:r>
      <w:r>
        <w:rPr>
          <w:rFonts w:ascii="Times New Roman" w:hAnsi="Times New Roman"/>
          <w:bCs/>
          <w:szCs w:val="24"/>
        </w:rPr>
        <w:t>lind Rehabilitation Service</w:t>
      </w:r>
      <w:r w:rsidRPr="00A83C6E">
        <w:rPr>
          <w:rFonts w:ascii="Times New Roman" w:hAnsi="Times New Roman"/>
          <w:bCs/>
          <w:szCs w:val="24"/>
        </w:rPr>
        <w:t>,</w:t>
      </w:r>
      <w:r>
        <w:rPr>
          <w:rFonts w:ascii="Times New Roman" w:hAnsi="Times New Roman"/>
          <w:bCs/>
          <w:szCs w:val="24"/>
        </w:rPr>
        <w:t xml:space="preserve"> </w:t>
      </w:r>
      <w:r w:rsidRPr="00A83C6E">
        <w:rPr>
          <w:rFonts w:ascii="Times New Roman" w:hAnsi="Times New Roman"/>
          <w:bCs/>
          <w:szCs w:val="24"/>
        </w:rPr>
        <w:t>continued improvement of programs and services for women veterans, enactment of adequate protections for guide dogs on federal properties, and support for the budget request for Prosthetics and Sensory Aids.</w:t>
      </w:r>
    </w:p>
    <w:p w14:paraId="5328B0F2" w14:textId="77777777" w:rsidR="00CE7D96" w:rsidRPr="00C036EF" w:rsidRDefault="00CE7D96" w:rsidP="00CE7D96">
      <w:pPr>
        <w:pStyle w:val="EndnoteText"/>
        <w:widowControl/>
        <w:ind w:firstLine="720"/>
        <w:rPr>
          <w:b/>
          <w:bCs/>
          <w:spacing w:val="-3"/>
        </w:rPr>
      </w:pPr>
      <w:r>
        <w:rPr>
          <w:rFonts w:ascii="Times New Roman" w:hAnsi="Times New Roman"/>
          <w:bCs/>
          <w:szCs w:val="24"/>
        </w:rPr>
        <w:lastRenderedPageBreak/>
        <w:t xml:space="preserve">To read the written document submitted to Congress shortly before the hearing, please visit </w:t>
      </w:r>
      <w:hyperlink r:id="rId17" w:history="1">
        <w:r w:rsidRPr="00A35A6D">
          <w:rPr>
            <w:rStyle w:val="Hyperlink"/>
            <w:rFonts w:ascii="Times New Roman" w:hAnsi="Times New Roman"/>
            <w:b/>
            <w:szCs w:val="24"/>
            <w:u w:val="none"/>
          </w:rPr>
          <w:t>https://bva.org/government-relations/</w:t>
        </w:r>
      </w:hyperlink>
      <w:r>
        <w:rPr>
          <w:rFonts w:ascii="Times New Roman" w:hAnsi="Times New Roman"/>
          <w:bCs/>
          <w:szCs w:val="24"/>
        </w:rPr>
        <w:t xml:space="preserve">. </w:t>
      </w:r>
    </w:p>
    <w:p w14:paraId="32285F8A" w14:textId="77777777" w:rsidR="00F967DF" w:rsidRDefault="00F967DF" w:rsidP="00CE7D96">
      <w:pPr>
        <w:rPr>
          <w:b/>
          <w:bCs/>
          <w:spacing w:val="-3"/>
        </w:rPr>
      </w:pPr>
    </w:p>
    <w:p w14:paraId="69BEA777" w14:textId="1C70E5B0" w:rsidR="00CE7D96" w:rsidRPr="001752EF" w:rsidRDefault="00CE7D96" w:rsidP="00CE7D96">
      <w:pPr>
        <w:rPr>
          <w:b/>
          <w:bCs/>
          <w:spacing w:val="-3"/>
        </w:rPr>
      </w:pPr>
      <w:r w:rsidRPr="001752EF">
        <w:rPr>
          <w:b/>
          <w:bCs/>
          <w:spacing w:val="-3"/>
        </w:rPr>
        <w:t>BVA Mourns Passing of</w:t>
      </w:r>
    </w:p>
    <w:p w14:paraId="522B7A83" w14:textId="77777777" w:rsidR="00CE7D96" w:rsidRDefault="00CE7D96" w:rsidP="00CE7D96">
      <w:pPr>
        <w:rPr>
          <w:b/>
          <w:bCs/>
          <w:spacing w:val="-3"/>
        </w:rPr>
      </w:pPr>
      <w:r w:rsidRPr="001752EF">
        <w:rPr>
          <w:b/>
          <w:bCs/>
          <w:spacing w:val="-3"/>
        </w:rPr>
        <w:t>Ohio Stalwart Leader</w:t>
      </w:r>
    </w:p>
    <w:p w14:paraId="6907DE36" w14:textId="77777777" w:rsidR="00CE7D96" w:rsidRDefault="00CE7D96" w:rsidP="00CE7D96">
      <w:pPr>
        <w:rPr>
          <w:b/>
          <w:bCs/>
          <w:spacing w:val="-3"/>
        </w:rPr>
      </w:pPr>
    </w:p>
    <w:p w14:paraId="6DE4A9A9" w14:textId="77777777" w:rsidR="00CE7D96" w:rsidRDefault="00CE7D96" w:rsidP="00CE7D96">
      <w:pPr>
        <w:rPr>
          <w:spacing w:val="-3"/>
        </w:rPr>
      </w:pPr>
      <w:r>
        <w:rPr>
          <w:b/>
          <w:bCs/>
          <w:spacing w:val="-3"/>
        </w:rPr>
        <w:tab/>
      </w:r>
      <w:r w:rsidRPr="00F70507">
        <w:rPr>
          <w:spacing w:val="-3"/>
        </w:rPr>
        <w:t xml:space="preserve">Vietnam era </w:t>
      </w:r>
      <w:r>
        <w:rPr>
          <w:spacing w:val="-3"/>
        </w:rPr>
        <w:t xml:space="preserve">Army </w:t>
      </w:r>
      <w:r w:rsidRPr="00F70507">
        <w:rPr>
          <w:spacing w:val="-3"/>
        </w:rPr>
        <w:t>veteran</w:t>
      </w:r>
      <w:r>
        <w:rPr>
          <w:b/>
          <w:bCs/>
          <w:spacing w:val="-3"/>
        </w:rPr>
        <w:t xml:space="preserve"> </w:t>
      </w:r>
      <w:r w:rsidRPr="002674ED">
        <w:rPr>
          <w:spacing w:val="-3"/>
        </w:rPr>
        <w:t xml:space="preserve">David T. May, a fierce advocate of blinded veterans and BVA in the Columbus, Ohio, area for more than three decades, passed away February 24. </w:t>
      </w:r>
    </w:p>
    <w:p w14:paraId="784DB5BF" w14:textId="77777777" w:rsidR="00CE7D96" w:rsidRDefault="00CE7D96" w:rsidP="00CE7D96">
      <w:pPr>
        <w:rPr>
          <w:spacing w:val="-3"/>
        </w:rPr>
      </w:pPr>
      <w:r>
        <w:rPr>
          <w:spacing w:val="-3"/>
        </w:rPr>
        <w:tab/>
        <w:t xml:space="preserve">“Dave was my mentor in BVA and DAV (Disabled American Veterans) as well,” said Ed Louden, whom Dave helped elect as the Ohio Regional Group President two years ago. </w:t>
      </w:r>
    </w:p>
    <w:p w14:paraId="58425C3E" w14:textId="77777777" w:rsidR="00CE7D96" w:rsidRDefault="00CE7D96" w:rsidP="00CE7D96">
      <w:pPr>
        <w:ind w:firstLine="720"/>
        <w:rPr>
          <w:spacing w:val="-3"/>
        </w:rPr>
      </w:pPr>
      <w:r>
        <w:rPr>
          <w:spacing w:val="-3"/>
        </w:rPr>
        <w:t xml:space="preserve">Dave was also known for working effectively with VA personnel, especially former longtime VIST Coordinator and Cleveland BRC Director Ellen </w:t>
      </w:r>
      <w:proofErr w:type="spellStart"/>
      <w:r>
        <w:rPr>
          <w:spacing w:val="-3"/>
        </w:rPr>
        <w:t>Papadimoulis</w:t>
      </w:r>
      <w:proofErr w:type="spellEnd"/>
      <w:r>
        <w:rPr>
          <w:spacing w:val="-3"/>
        </w:rPr>
        <w:t xml:space="preserve">. The two formed a productive partnership for BVA and VA at the Louis Stokes VA Medical Center until Ellen’s retirement in early 2015. </w:t>
      </w:r>
    </w:p>
    <w:p w14:paraId="04D99A1B" w14:textId="77777777" w:rsidR="00CE7D96" w:rsidRDefault="00CE7D96" w:rsidP="00CE7D96">
      <w:pPr>
        <w:ind w:firstLine="720"/>
        <w:rPr>
          <w:spacing w:val="-3"/>
        </w:rPr>
      </w:pPr>
      <w:r>
        <w:rPr>
          <w:spacing w:val="-3"/>
        </w:rPr>
        <w:t>Dave accrued more than 20,000 volunteer hours with BVA and DAV. His obituary said that he had a heart for all veterans and worked tirelessly to help in whatever area they needed. He attended many Winter Sports Clinics and TEE Tournaments, always on the lookout for opportunities to help. He was a past Department Commander of DAV. His recent assignment relating to veterans was as a Commissioner with the Stark County Veterans Service Commission.</w:t>
      </w:r>
    </w:p>
    <w:p w14:paraId="2AF9C0A5" w14:textId="77777777" w:rsidR="00CE7D96" w:rsidRPr="002674ED" w:rsidRDefault="00CE7D96" w:rsidP="00CE7D96">
      <w:pPr>
        <w:rPr>
          <w:spacing w:val="-3"/>
        </w:rPr>
      </w:pPr>
      <w:r>
        <w:rPr>
          <w:spacing w:val="-3"/>
        </w:rPr>
        <w:tab/>
        <w:t xml:space="preserve">Dave is survived by his wife of 53 years, Christina, two daughters, a granddaughter, and a brother-in-law. </w:t>
      </w:r>
    </w:p>
    <w:p w14:paraId="4A6054AE" w14:textId="77777777" w:rsidR="00CE7D96" w:rsidRDefault="00CE7D96" w:rsidP="00CE7D96">
      <w:pPr>
        <w:rPr>
          <w:spacing w:val="-3"/>
        </w:rPr>
      </w:pPr>
    </w:p>
    <w:p w14:paraId="6C9D6FC6" w14:textId="77777777" w:rsidR="00CE7D96" w:rsidRPr="00471B09" w:rsidRDefault="00CE7D96" w:rsidP="00CE7D96">
      <w:pPr>
        <w:rPr>
          <w:b/>
          <w:bCs/>
          <w:spacing w:val="-3"/>
        </w:rPr>
      </w:pPr>
      <w:r w:rsidRPr="00471B09">
        <w:rPr>
          <w:b/>
          <w:bCs/>
          <w:spacing w:val="-3"/>
        </w:rPr>
        <w:t>NJRG Members Advocate</w:t>
      </w:r>
    </w:p>
    <w:p w14:paraId="6ED5F397" w14:textId="77777777" w:rsidR="00CE7D96" w:rsidRDefault="00CE7D96" w:rsidP="00CE7D96">
      <w:pPr>
        <w:rPr>
          <w:b/>
          <w:bCs/>
          <w:spacing w:val="-3"/>
        </w:rPr>
      </w:pPr>
      <w:r w:rsidRPr="00471B09">
        <w:rPr>
          <w:b/>
          <w:bCs/>
          <w:spacing w:val="-3"/>
        </w:rPr>
        <w:t>For Improved Transportation</w:t>
      </w:r>
    </w:p>
    <w:p w14:paraId="20EEE104" w14:textId="77777777" w:rsidR="00CE7D96" w:rsidRDefault="00CE7D96" w:rsidP="00CE7D96">
      <w:pPr>
        <w:rPr>
          <w:b/>
          <w:bCs/>
          <w:spacing w:val="-3"/>
        </w:rPr>
      </w:pPr>
    </w:p>
    <w:p w14:paraId="073B255B" w14:textId="77777777" w:rsidR="00CE7D96" w:rsidRPr="00F16A11" w:rsidRDefault="00CE7D96" w:rsidP="00CE7D96">
      <w:pPr>
        <w:rPr>
          <w:spacing w:val="-3"/>
        </w:rPr>
      </w:pPr>
      <w:r>
        <w:rPr>
          <w:b/>
          <w:bCs/>
          <w:spacing w:val="-3"/>
        </w:rPr>
        <w:tab/>
      </w:r>
      <w:r w:rsidRPr="00F16A11">
        <w:rPr>
          <w:spacing w:val="-3"/>
        </w:rPr>
        <w:t xml:space="preserve">Led by president Bill Graves and </w:t>
      </w:r>
      <w:proofErr w:type="gramStart"/>
      <w:r w:rsidRPr="00F16A11">
        <w:rPr>
          <w:spacing w:val="-3"/>
        </w:rPr>
        <w:t>vice president</w:t>
      </w:r>
      <w:proofErr w:type="gramEnd"/>
      <w:r w:rsidRPr="00F16A11">
        <w:rPr>
          <w:spacing w:val="-3"/>
        </w:rPr>
        <w:t xml:space="preserve"> Mustafa Shabazz, members of the New Jersey Regional Group </w:t>
      </w:r>
      <w:r>
        <w:rPr>
          <w:spacing w:val="-3"/>
        </w:rPr>
        <w:t>r</w:t>
      </w:r>
      <w:r w:rsidRPr="00F16A11">
        <w:rPr>
          <w:spacing w:val="-3"/>
        </w:rPr>
        <w:t>ecently</w:t>
      </w:r>
      <w:r>
        <w:rPr>
          <w:spacing w:val="-3"/>
        </w:rPr>
        <w:t xml:space="preserve"> united successfully</w:t>
      </w:r>
      <w:r w:rsidRPr="00F16A11">
        <w:rPr>
          <w:spacing w:val="-3"/>
        </w:rPr>
        <w:t xml:space="preserve"> with other New Jersey veterans in expressing frustration with the complex web of disconnected transportation services within the state system when trying to reach VA appointments.</w:t>
      </w:r>
    </w:p>
    <w:p w14:paraId="0314D1CE" w14:textId="77777777" w:rsidR="00CE7D96" w:rsidRDefault="00CE7D96" w:rsidP="00CE7D96">
      <w:pPr>
        <w:rPr>
          <w:spacing w:val="-3"/>
        </w:rPr>
      </w:pPr>
      <w:r w:rsidRPr="00F16A11">
        <w:rPr>
          <w:spacing w:val="-3"/>
        </w:rPr>
        <w:tab/>
        <w:t>In a February 16 virtual hearing before the State Assembly Military and Veterans Affairs Committee, thanks in large part to Bill and Mustafa being unwilling to take no for an answer, several veterans recounted tales of late and missing rides, unreturned calls, and long waits that forced some to forgo medical treatment.</w:t>
      </w:r>
    </w:p>
    <w:p w14:paraId="50C172B9" w14:textId="77777777" w:rsidR="00CE7D96" w:rsidRDefault="00CE7D96" w:rsidP="00CE7D96">
      <w:pPr>
        <w:rPr>
          <w:spacing w:val="-3"/>
        </w:rPr>
      </w:pPr>
      <w:r>
        <w:rPr>
          <w:spacing w:val="-3"/>
        </w:rPr>
        <w:tab/>
        <w:t>Although New Jersey has a state-level program that operates in partnership with each of New Jersey’s 21 counties to help veterans reach VA Medical Centers, the program has faced funding cuts that have resulted in spotty services. The result in the end has forced veterans to miss critical medical procedures or wait hours for a ride to or from a hospital.</w:t>
      </w:r>
    </w:p>
    <w:p w14:paraId="285B0777" w14:textId="77777777" w:rsidR="00CE7D96" w:rsidRDefault="00CE7D96" w:rsidP="00CE7D96">
      <w:pPr>
        <w:rPr>
          <w:spacing w:val="-3"/>
        </w:rPr>
      </w:pPr>
      <w:r>
        <w:rPr>
          <w:spacing w:val="-3"/>
        </w:rPr>
        <w:tab/>
        <w:t>The veterans who testified before the Assembly panel made several suggestions for improvement, among them an expansion of a paratransit system that serves residents with disabilities to more areas of the state. They also suggested that the state link its transportation services with those provided by counties and volunteers through a central system that would allow the currently unconnected systems to communicate with each other so that veterans could call just one number for a ride instead of going to multiple services that often do not respond anyway.</w:t>
      </w:r>
    </w:p>
    <w:p w14:paraId="473A2C0F" w14:textId="77777777" w:rsidR="00CE7D96" w:rsidRPr="00F16A11" w:rsidRDefault="00CE7D96" w:rsidP="00CE7D96">
      <w:pPr>
        <w:rPr>
          <w:spacing w:val="-3"/>
        </w:rPr>
      </w:pPr>
      <w:r>
        <w:rPr>
          <w:spacing w:val="-3"/>
        </w:rPr>
        <w:tab/>
        <w:t xml:space="preserve">The efforts of the New Jersey Regional Group offer a model for how BVA members can become involved in local issues that affect them, informing local officials of problems and influencing public policy on a state and local level to improve the quality of life for blinded veterans and their families.  </w:t>
      </w:r>
    </w:p>
    <w:p w14:paraId="1DB90E66" w14:textId="77777777" w:rsidR="00CE7D96" w:rsidRDefault="00CE7D96" w:rsidP="00CE7D96">
      <w:pPr>
        <w:rPr>
          <w:spacing w:val="-3"/>
        </w:rPr>
      </w:pPr>
    </w:p>
    <w:p w14:paraId="5F6A1573" w14:textId="77777777" w:rsidR="00CE7D96" w:rsidRDefault="00CE7D96" w:rsidP="00CE7D96">
      <w:pPr>
        <w:rPr>
          <w:b/>
          <w:bCs/>
          <w:spacing w:val="-3"/>
        </w:rPr>
      </w:pPr>
      <w:r>
        <w:rPr>
          <w:b/>
          <w:bCs/>
          <w:spacing w:val="-3"/>
        </w:rPr>
        <w:t>Columbus Chapter Restores</w:t>
      </w:r>
    </w:p>
    <w:p w14:paraId="03C5D80A" w14:textId="77777777" w:rsidR="00CE7D96" w:rsidRDefault="00CE7D96" w:rsidP="00CE7D96">
      <w:pPr>
        <w:rPr>
          <w:b/>
          <w:bCs/>
          <w:spacing w:val="-3"/>
        </w:rPr>
      </w:pPr>
      <w:r>
        <w:rPr>
          <w:b/>
          <w:bCs/>
          <w:spacing w:val="-3"/>
        </w:rPr>
        <w:t>Annual Holiday Dinner</w:t>
      </w:r>
    </w:p>
    <w:p w14:paraId="57FDA364" w14:textId="77777777" w:rsidR="00CE7D96" w:rsidRDefault="00CE7D96" w:rsidP="00CE7D96">
      <w:pPr>
        <w:rPr>
          <w:b/>
          <w:bCs/>
          <w:spacing w:val="-3"/>
        </w:rPr>
      </w:pPr>
    </w:p>
    <w:p w14:paraId="3872102A" w14:textId="77777777" w:rsidR="00CE7D96" w:rsidRDefault="00CE7D96" w:rsidP="00CE7D96">
      <w:pPr>
        <w:rPr>
          <w:b/>
          <w:bCs/>
          <w:spacing w:val="-3"/>
          <w:sz w:val="28"/>
          <w:szCs w:val="28"/>
        </w:rPr>
      </w:pPr>
      <w:r>
        <w:rPr>
          <w:b/>
          <w:bCs/>
          <w:spacing w:val="-3"/>
          <w:sz w:val="28"/>
          <w:szCs w:val="28"/>
        </w:rPr>
        <w:lastRenderedPageBreak/>
        <w:t>An accompanying group photo shows four adults standing together and looking directly ahead with only the faintest of smiles, two ladies on the left and two gentlemen on the right. The two men are holding white canes. The man on the far right is holding up a plaque in front of the second one, who is next to him. Although the engraving on the photo is small, the clarity of this image allows the lettering of the entire plaque to be visible, including the name Otis Smith, to whom the plaque has been presented. Otis distinguishes himself further from the others in the group by a sport coat containing an embroidered BVA patch above the left front pocket. The caption states:</w:t>
      </w:r>
    </w:p>
    <w:p w14:paraId="0AE2F720" w14:textId="77777777" w:rsidR="00CE7D96" w:rsidRDefault="00CE7D96" w:rsidP="00CE7D96">
      <w:pPr>
        <w:rPr>
          <w:b/>
          <w:bCs/>
          <w:spacing w:val="-3"/>
          <w:sz w:val="28"/>
          <w:szCs w:val="28"/>
        </w:rPr>
      </w:pPr>
    </w:p>
    <w:p w14:paraId="402F2E43" w14:textId="77777777" w:rsidR="00CE7D96" w:rsidRPr="00947FB3" w:rsidRDefault="00CE7D96" w:rsidP="00CE7D96">
      <w:pPr>
        <w:rPr>
          <w:b/>
          <w:bCs/>
          <w:spacing w:val="-3"/>
        </w:rPr>
      </w:pPr>
      <w:r w:rsidRPr="00947FB3">
        <w:rPr>
          <w:b/>
          <w:bCs/>
          <w:spacing w:val="-3"/>
        </w:rPr>
        <w:t>Left to right, Tuscaloosa, Alabama</w:t>
      </w:r>
      <w:r>
        <w:rPr>
          <w:b/>
          <w:bCs/>
          <w:spacing w:val="-3"/>
        </w:rPr>
        <w:t>,</w:t>
      </w:r>
      <w:r w:rsidRPr="00947FB3">
        <w:rPr>
          <w:b/>
          <w:bCs/>
          <w:spacing w:val="-3"/>
        </w:rPr>
        <w:t xml:space="preserve"> VIST Coordinator Dr. Debra Tazewell, Elizabeth Holmes, Otis Sm</w:t>
      </w:r>
      <w:r>
        <w:rPr>
          <w:b/>
          <w:bCs/>
          <w:spacing w:val="-3"/>
        </w:rPr>
        <w:t>ith</w:t>
      </w:r>
      <w:r w:rsidRPr="00947FB3">
        <w:rPr>
          <w:b/>
          <w:bCs/>
          <w:spacing w:val="-3"/>
        </w:rPr>
        <w:t>, and Georgia Regional Group President Raymond Thorn.</w:t>
      </w:r>
    </w:p>
    <w:p w14:paraId="6D0E9D8C" w14:textId="77777777" w:rsidR="00CE7D96" w:rsidRDefault="00CE7D96" w:rsidP="00CE7D96">
      <w:pPr>
        <w:rPr>
          <w:b/>
          <w:bCs/>
          <w:spacing w:val="-3"/>
          <w:sz w:val="28"/>
          <w:szCs w:val="28"/>
        </w:rPr>
      </w:pPr>
    </w:p>
    <w:p w14:paraId="64BF0290" w14:textId="77777777" w:rsidR="00CE7D96" w:rsidRPr="00947FB3" w:rsidRDefault="00CE7D96" w:rsidP="00CE7D96">
      <w:pPr>
        <w:rPr>
          <w:b/>
          <w:bCs/>
          <w:spacing w:val="-3"/>
          <w:sz w:val="28"/>
          <w:szCs w:val="28"/>
        </w:rPr>
      </w:pPr>
      <w:r>
        <w:rPr>
          <w:b/>
          <w:bCs/>
          <w:spacing w:val="-3"/>
          <w:sz w:val="28"/>
          <w:szCs w:val="28"/>
        </w:rPr>
        <w:t>The short blurb begins:</w:t>
      </w:r>
    </w:p>
    <w:p w14:paraId="0ED22E26" w14:textId="77777777" w:rsidR="00CE7D96" w:rsidRDefault="00CE7D96" w:rsidP="00CE7D96">
      <w:pPr>
        <w:rPr>
          <w:b/>
          <w:bCs/>
          <w:spacing w:val="-3"/>
        </w:rPr>
      </w:pPr>
    </w:p>
    <w:p w14:paraId="3041277F" w14:textId="77777777" w:rsidR="00CE7D96" w:rsidRPr="008B1AE8" w:rsidRDefault="00CE7D96" w:rsidP="00CE7D96">
      <w:pPr>
        <w:rPr>
          <w:spacing w:val="-3"/>
        </w:rPr>
      </w:pPr>
      <w:r>
        <w:rPr>
          <w:b/>
          <w:bCs/>
          <w:spacing w:val="-3"/>
        </w:rPr>
        <w:tab/>
      </w:r>
      <w:r w:rsidRPr="008B1AE8">
        <w:rPr>
          <w:spacing w:val="-3"/>
        </w:rPr>
        <w:t xml:space="preserve">Although the Georgia Regional Group’s Columbus Chapter missed but one annual holiday dinner due to the pandemic, somehow it seemed like many more as chapter members gathered December 4 for a festive meal of turkey, ham, </w:t>
      </w:r>
      <w:r>
        <w:rPr>
          <w:spacing w:val="-3"/>
        </w:rPr>
        <w:t>stuffing</w:t>
      </w:r>
      <w:r w:rsidRPr="008B1AE8">
        <w:rPr>
          <w:spacing w:val="-3"/>
        </w:rPr>
        <w:t>, and other traditional staple</w:t>
      </w:r>
      <w:r>
        <w:rPr>
          <w:spacing w:val="-3"/>
        </w:rPr>
        <w:t>s. The event occurred</w:t>
      </w:r>
      <w:r w:rsidRPr="008B1AE8">
        <w:rPr>
          <w:spacing w:val="-3"/>
        </w:rPr>
        <w:t xml:space="preserve"> at the Kirkland Memorial Baptist Church in Columbus.</w:t>
      </w:r>
    </w:p>
    <w:p w14:paraId="4E94F5BF" w14:textId="77777777" w:rsidR="00CE7D96" w:rsidRPr="008B1AE8" w:rsidRDefault="00CE7D96" w:rsidP="00CE7D96">
      <w:pPr>
        <w:rPr>
          <w:spacing w:val="-3"/>
        </w:rPr>
      </w:pPr>
      <w:r w:rsidRPr="008B1AE8">
        <w:rPr>
          <w:spacing w:val="-3"/>
        </w:rPr>
        <w:tab/>
        <w:t xml:space="preserve">“It seemed like we missed more than one dinner because here we were presenting awards to our members for their work back in 2019 when 2022 was </w:t>
      </w:r>
      <w:r>
        <w:rPr>
          <w:spacing w:val="-3"/>
        </w:rPr>
        <w:t xml:space="preserve">already </w:t>
      </w:r>
      <w:r w:rsidRPr="008B1AE8">
        <w:rPr>
          <w:spacing w:val="-3"/>
        </w:rPr>
        <w:t>upon us,” said Elizabeth Holmes.</w:t>
      </w:r>
    </w:p>
    <w:p w14:paraId="43A48C95" w14:textId="77777777" w:rsidR="00CE7D96" w:rsidRPr="008B1AE8" w:rsidRDefault="00CE7D96" w:rsidP="00CE7D96">
      <w:pPr>
        <w:rPr>
          <w:spacing w:val="-3"/>
        </w:rPr>
      </w:pPr>
      <w:r w:rsidRPr="008B1AE8">
        <w:rPr>
          <w:spacing w:val="-3"/>
        </w:rPr>
        <w:tab/>
        <w:t>Chapter member Otis Smith received the 2019 Robert N. Willis Achievement Award and Elizabeth received the Dr. Norman Jones, Jr. Achievement Award, both of which represent exemplary service to the chapter. BVA Auxiliary National Treasurer Ben Holmes was presented with a Georgia Regional Group Service Award for his continuous exceptional service to the group members for more than five years as of late 2019.</w:t>
      </w:r>
      <w:r w:rsidRPr="008B1AE8">
        <w:rPr>
          <w:spacing w:val="-3"/>
        </w:rPr>
        <w:tab/>
      </w:r>
    </w:p>
    <w:p w14:paraId="1AB2150F" w14:textId="77777777" w:rsidR="00CE7D96" w:rsidRPr="008B1AE8" w:rsidRDefault="00CE7D96" w:rsidP="00CE7D96">
      <w:pPr>
        <w:ind w:firstLine="720"/>
        <w:rPr>
          <w:spacing w:val="-3"/>
        </w:rPr>
      </w:pPr>
      <w:r w:rsidRPr="008B1AE8">
        <w:rPr>
          <w:spacing w:val="-3"/>
        </w:rPr>
        <w:t xml:space="preserve">A 50/50 drawing for raffled gifts, courtesy of the BVA Auxiliary and totaling $122, sent Ben home </w:t>
      </w:r>
      <w:r>
        <w:rPr>
          <w:spacing w:val="-3"/>
        </w:rPr>
        <w:t>pleased</w:t>
      </w:r>
      <w:r w:rsidRPr="008B1AE8">
        <w:rPr>
          <w:spacing w:val="-3"/>
        </w:rPr>
        <w:t xml:space="preserve"> for a second reason as he drew the winning ticket.</w:t>
      </w:r>
    </w:p>
    <w:p w14:paraId="3CDEADA0" w14:textId="77777777" w:rsidR="00CE7D96" w:rsidRPr="008B1AE8" w:rsidRDefault="00CE7D96" w:rsidP="00CE7D96">
      <w:pPr>
        <w:ind w:firstLine="720"/>
        <w:rPr>
          <w:spacing w:val="-3"/>
        </w:rPr>
      </w:pPr>
      <w:r w:rsidRPr="008B1AE8">
        <w:rPr>
          <w:spacing w:val="-3"/>
        </w:rPr>
        <w:t>“It was so great to get together after missing this event the year before,” Elizabeth said. “Nothing can replace an in-person dinner party with veterans during the holiday season.”</w:t>
      </w:r>
    </w:p>
    <w:p w14:paraId="45B7B069" w14:textId="77777777" w:rsidR="00CE7D96" w:rsidRDefault="00CE7D96" w:rsidP="00CE7D96">
      <w:pPr>
        <w:rPr>
          <w:b/>
          <w:bCs/>
          <w:spacing w:val="-3"/>
        </w:rPr>
      </w:pPr>
    </w:p>
    <w:p w14:paraId="32F78B74" w14:textId="77777777" w:rsidR="00CE7D96" w:rsidRPr="00471B09" w:rsidRDefault="00CE7D96" w:rsidP="00CE7D96">
      <w:pPr>
        <w:rPr>
          <w:b/>
          <w:bCs/>
          <w:spacing w:val="-3"/>
        </w:rPr>
      </w:pPr>
      <w:r w:rsidRPr="00471B09">
        <w:rPr>
          <w:b/>
          <w:bCs/>
          <w:spacing w:val="-3"/>
        </w:rPr>
        <w:t>Wade Davis Appears before</w:t>
      </w:r>
    </w:p>
    <w:p w14:paraId="5DADBCC7" w14:textId="77777777" w:rsidR="00CE7D96" w:rsidRDefault="00CE7D96" w:rsidP="00CE7D96">
      <w:pPr>
        <w:rPr>
          <w:b/>
          <w:bCs/>
          <w:spacing w:val="-3"/>
        </w:rPr>
      </w:pPr>
      <w:r w:rsidRPr="00471B09">
        <w:rPr>
          <w:b/>
          <w:bCs/>
          <w:spacing w:val="-3"/>
        </w:rPr>
        <w:t>Texas Governor’s Committee</w:t>
      </w:r>
    </w:p>
    <w:p w14:paraId="6D2FFDC0" w14:textId="77777777" w:rsidR="00CE7D96" w:rsidRDefault="00CE7D96" w:rsidP="00CE7D96">
      <w:pPr>
        <w:rPr>
          <w:b/>
          <w:bCs/>
          <w:spacing w:val="-3"/>
        </w:rPr>
      </w:pPr>
    </w:p>
    <w:p w14:paraId="65269852" w14:textId="77777777" w:rsidR="00CE7D96" w:rsidRDefault="00CE7D96" w:rsidP="00CE7D96">
      <w:pPr>
        <w:rPr>
          <w:spacing w:val="-3"/>
        </w:rPr>
      </w:pPr>
      <w:r>
        <w:rPr>
          <w:b/>
          <w:bCs/>
          <w:spacing w:val="-3"/>
        </w:rPr>
        <w:tab/>
      </w:r>
      <w:r w:rsidRPr="00522512">
        <w:rPr>
          <w:spacing w:val="-3"/>
        </w:rPr>
        <w:t xml:space="preserve">Greater Houston Regional Group member and National Veterans Care Review Specialist Wade Davis joined representatives of Guide Dogs for the Blind, Canine Companions for Independence, the American Council </w:t>
      </w:r>
      <w:r>
        <w:rPr>
          <w:spacing w:val="-3"/>
        </w:rPr>
        <w:t>of</w:t>
      </w:r>
      <w:r w:rsidRPr="00522512">
        <w:rPr>
          <w:spacing w:val="-3"/>
        </w:rPr>
        <w:t xml:space="preserve"> the Blind, and the National Federation of the </w:t>
      </w:r>
      <w:r>
        <w:rPr>
          <w:spacing w:val="-3"/>
        </w:rPr>
        <w:t>Blind on January 27 in a presentation to the Texas Governor’s Committee on People with Disabilities.</w:t>
      </w:r>
    </w:p>
    <w:p w14:paraId="14AE7F72" w14:textId="77777777" w:rsidR="00CE7D96" w:rsidRDefault="00CE7D96" w:rsidP="00CE7D96">
      <w:pPr>
        <w:rPr>
          <w:spacing w:val="-3"/>
        </w:rPr>
      </w:pPr>
      <w:r>
        <w:rPr>
          <w:spacing w:val="-3"/>
        </w:rPr>
        <w:tab/>
        <w:t>The presentation was an effort to strengthen Texas state law protecting guide dogs and service dogs, and to penalize those using or selling certificates for fraudulent service dogs, which can endanger the safety of true service dogs and persons with disabilities who own them.</w:t>
      </w:r>
    </w:p>
    <w:p w14:paraId="055C0359" w14:textId="372F0758" w:rsidR="00CE7D96" w:rsidRDefault="00CE7D96" w:rsidP="00CE7D96">
      <w:pPr>
        <w:rPr>
          <w:spacing w:val="-3"/>
        </w:rPr>
      </w:pPr>
      <w:r>
        <w:rPr>
          <w:spacing w:val="-3"/>
        </w:rPr>
        <w:tab/>
        <w:t xml:space="preserve">The group supports changes in Texas laws that will mirror </w:t>
      </w:r>
      <w:r w:rsidR="0014344F">
        <w:rPr>
          <w:spacing w:val="-3"/>
        </w:rPr>
        <w:t>a law</w:t>
      </w:r>
      <w:r>
        <w:rPr>
          <w:spacing w:val="-3"/>
        </w:rPr>
        <w:t xml:space="preserve"> in California which differentiates service dogs from emotional support dogs.</w:t>
      </w:r>
    </w:p>
    <w:p w14:paraId="35F91306" w14:textId="77777777" w:rsidR="00CE7D96" w:rsidRDefault="00CE7D96" w:rsidP="00CE7D96">
      <w:pPr>
        <w:rPr>
          <w:spacing w:val="-3"/>
        </w:rPr>
      </w:pPr>
      <w:r>
        <w:rPr>
          <w:spacing w:val="-3"/>
        </w:rPr>
        <w:tab/>
        <w:t>“The Texas group feels that such changes will be a huge step forward in protecting our true service dogs,” said Wade. “We also hope that this movement will start in other states.”</w:t>
      </w:r>
    </w:p>
    <w:p w14:paraId="2F5B8EAB" w14:textId="77777777" w:rsidR="00CE7D96" w:rsidRDefault="00CE7D96" w:rsidP="00CE7D96">
      <w:pPr>
        <w:rPr>
          <w:spacing w:val="-3"/>
        </w:rPr>
      </w:pPr>
      <w:r>
        <w:rPr>
          <w:spacing w:val="-3"/>
        </w:rPr>
        <w:tab/>
        <w:t>Wade recounted in his testimony experiences with his guide dog Mulligan’s interaction with fraudulent service dogs while on their travels to evaluate BRCs for BVA.</w:t>
      </w:r>
    </w:p>
    <w:p w14:paraId="667D0684" w14:textId="77777777" w:rsidR="00CE7D96" w:rsidRPr="00522512" w:rsidRDefault="00CE7D96" w:rsidP="00CE7D96">
      <w:pPr>
        <w:rPr>
          <w:spacing w:val="-3"/>
        </w:rPr>
      </w:pPr>
      <w:r>
        <w:rPr>
          <w:spacing w:val="-3"/>
        </w:rPr>
        <w:lastRenderedPageBreak/>
        <w:tab/>
        <w:t>Emotional support animals can provide support through companionship and can help ease anxiety, depression, and certain phobias. However, they are not service dogs and do not legally receive the same accommodations as service dogs.</w:t>
      </w:r>
    </w:p>
    <w:p w14:paraId="137C587D" w14:textId="77777777" w:rsidR="0014344F" w:rsidRDefault="0014344F" w:rsidP="00CE7D96">
      <w:pPr>
        <w:rPr>
          <w:b/>
          <w:bCs/>
        </w:rPr>
      </w:pPr>
    </w:p>
    <w:p w14:paraId="656FF255" w14:textId="223983A7" w:rsidR="00CE7D96" w:rsidRPr="001752EF" w:rsidRDefault="00CE7D96" w:rsidP="00CE7D96">
      <w:pPr>
        <w:rPr>
          <w:b/>
          <w:bCs/>
        </w:rPr>
      </w:pPr>
      <w:r w:rsidRPr="001752EF">
        <w:rPr>
          <w:b/>
          <w:bCs/>
        </w:rPr>
        <w:t>BVA</w:t>
      </w:r>
      <w:r>
        <w:rPr>
          <w:b/>
          <w:bCs/>
        </w:rPr>
        <w:t>, BVAA Saddened by</w:t>
      </w:r>
    </w:p>
    <w:p w14:paraId="12B094CD" w14:textId="77777777" w:rsidR="00CE7D96" w:rsidRDefault="00CE7D96" w:rsidP="00CE7D96">
      <w:pPr>
        <w:rPr>
          <w:b/>
          <w:bCs/>
        </w:rPr>
      </w:pPr>
      <w:r>
        <w:rPr>
          <w:b/>
          <w:bCs/>
        </w:rPr>
        <w:t>India Bazemore Passing</w:t>
      </w:r>
    </w:p>
    <w:p w14:paraId="1B4941DC" w14:textId="77777777" w:rsidR="00CE7D96" w:rsidRDefault="00CE7D96" w:rsidP="00CE7D96">
      <w:pPr>
        <w:rPr>
          <w:b/>
          <w:bCs/>
        </w:rPr>
      </w:pPr>
    </w:p>
    <w:p w14:paraId="6470500A" w14:textId="0116A7DB" w:rsidR="00CE7D96" w:rsidRPr="000F0BBA" w:rsidRDefault="00CE7D96" w:rsidP="00CE7D96">
      <w:r>
        <w:rPr>
          <w:b/>
          <w:bCs/>
        </w:rPr>
        <w:tab/>
      </w:r>
      <w:r w:rsidRPr="000F0BBA">
        <w:t xml:space="preserve">India </w:t>
      </w:r>
      <w:proofErr w:type="spellStart"/>
      <w:r w:rsidR="00AE097D">
        <w:t>Arthenia</w:t>
      </w:r>
      <w:proofErr w:type="spellEnd"/>
      <w:r w:rsidR="00AE097D">
        <w:t xml:space="preserve"> </w:t>
      </w:r>
      <w:r w:rsidRPr="000F0BBA">
        <w:t>Bazemore, first selected in 2017 as the BVA Auxiliary National Chaplain at the 72nd National Convention in Jacksonville, Florida, passed away on December 17, 2021.</w:t>
      </w:r>
    </w:p>
    <w:p w14:paraId="43BB7589" w14:textId="77777777" w:rsidR="00CE7D96" w:rsidRPr="000F0BBA" w:rsidRDefault="00CE7D96" w:rsidP="00CE7D96">
      <w:r w:rsidRPr="000F0BBA">
        <w:tab/>
        <w:t>A resident of New Bern, North Carolina, India was also a Volunteer National Service Officer at the Durham VA Medical Center and remained active in supporting the blinded veterans of the North Carolina Regional Group even after the death of her husband, Dallas, in 2018.</w:t>
      </w:r>
    </w:p>
    <w:p w14:paraId="0998E3D0" w14:textId="77777777" w:rsidR="00CE7D96" w:rsidRDefault="00CE7D96" w:rsidP="00CE7D96">
      <w:pPr>
        <w:rPr>
          <w:b/>
          <w:bCs/>
        </w:rPr>
      </w:pPr>
    </w:p>
    <w:p w14:paraId="49684A46" w14:textId="77777777" w:rsidR="00CE7D96" w:rsidRDefault="00CE7D96" w:rsidP="00CE7D96">
      <w:pPr>
        <w:rPr>
          <w:b/>
        </w:rPr>
      </w:pPr>
      <w:r>
        <w:rPr>
          <w:b/>
        </w:rPr>
        <w:t>Scholarship Deadline</w:t>
      </w:r>
    </w:p>
    <w:p w14:paraId="40F6439C" w14:textId="77777777" w:rsidR="00CE7D96" w:rsidRDefault="00CE7D96" w:rsidP="00CE7D96">
      <w:pPr>
        <w:pStyle w:val="EndnoteText"/>
        <w:widowControl/>
        <w:rPr>
          <w:rFonts w:ascii="Times New Roman" w:hAnsi="Times New Roman"/>
          <w:b/>
          <w:szCs w:val="24"/>
        </w:rPr>
      </w:pPr>
      <w:r>
        <w:rPr>
          <w:rFonts w:ascii="Times New Roman" w:hAnsi="Times New Roman"/>
          <w:b/>
          <w:szCs w:val="24"/>
        </w:rPr>
        <w:t xml:space="preserve">Fast Approaching </w:t>
      </w:r>
    </w:p>
    <w:p w14:paraId="428C8BE4" w14:textId="77777777" w:rsidR="00CE7D96" w:rsidRDefault="00CE7D96" w:rsidP="00CE7D96">
      <w:pPr>
        <w:pStyle w:val="EndnoteText"/>
        <w:widowControl/>
        <w:rPr>
          <w:rFonts w:ascii="Times New Roman" w:hAnsi="Times New Roman"/>
          <w:b/>
          <w:szCs w:val="24"/>
        </w:rPr>
      </w:pPr>
      <w:r>
        <w:rPr>
          <w:rFonts w:ascii="Times New Roman" w:hAnsi="Times New Roman"/>
          <w:b/>
          <w:szCs w:val="24"/>
        </w:rPr>
        <w:t xml:space="preserve"> </w:t>
      </w:r>
    </w:p>
    <w:p w14:paraId="24DF89F7" w14:textId="77777777" w:rsidR="00CE7D96" w:rsidRPr="00B81A9B" w:rsidRDefault="00CE7D96" w:rsidP="00CE7D96">
      <w:pPr>
        <w:jc w:val="both"/>
        <w:rPr>
          <w:spacing w:val="-3"/>
        </w:rPr>
      </w:pPr>
      <w:r>
        <w:rPr>
          <w:rFonts w:ascii="Arial Bold" w:hAnsi="Arial Bold"/>
          <w:b/>
          <w:bCs/>
          <w:spacing w:val="-3"/>
        </w:rPr>
        <w:t>           </w:t>
      </w:r>
      <w:r w:rsidRPr="00B81A9B">
        <w:rPr>
          <w:spacing w:val="-3"/>
        </w:rPr>
        <w:t>Applications for the higher education scholarships for the 2022-23 academic year, six under the Kathern F. Gruber program for $2,000 each and one $1,000 scholarship in the name of Thomas H. Miller</w:t>
      </w:r>
      <w:r>
        <w:rPr>
          <w:spacing w:val="-3"/>
        </w:rPr>
        <w:t xml:space="preserve">, </w:t>
      </w:r>
      <w:r w:rsidRPr="00B81A9B">
        <w:rPr>
          <w:spacing w:val="-3"/>
        </w:rPr>
        <w:t xml:space="preserve">are </w:t>
      </w:r>
      <w:r>
        <w:rPr>
          <w:spacing w:val="-3"/>
        </w:rPr>
        <w:t xml:space="preserve">due by </w:t>
      </w:r>
      <w:r w:rsidRPr="00B81A9B">
        <w:rPr>
          <w:b/>
          <w:bCs/>
          <w:spacing w:val="-3"/>
        </w:rPr>
        <w:t>Friday, April 29</w:t>
      </w:r>
      <w:r>
        <w:rPr>
          <w:spacing w:val="-3"/>
        </w:rPr>
        <w:t>.</w:t>
      </w:r>
    </w:p>
    <w:p w14:paraId="2EBC7DEE" w14:textId="670A77B4" w:rsidR="00CE7D96" w:rsidRDefault="00CE7D96" w:rsidP="00CE7D96">
      <w:pPr>
        <w:ind w:firstLine="720"/>
        <w:rPr>
          <w:spacing w:val="-3"/>
        </w:rPr>
      </w:pPr>
      <w:r>
        <w:rPr>
          <w:spacing w:val="-3"/>
        </w:rPr>
        <w:t xml:space="preserve">Dependent children, grandchildren, and spouses of blinded veterans, and those of active-duty blinded service members of the U.S. Armed Forces, are eligible for the scholarships. The veteran must be legally </w:t>
      </w:r>
      <w:proofErr w:type="gramStart"/>
      <w:r>
        <w:rPr>
          <w:spacing w:val="-3"/>
        </w:rPr>
        <w:t>blind</w:t>
      </w:r>
      <w:proofErr w:type="gramEnd"/>
      <w:r>
        <w:rPr>
          <w:spacing w:val="-3"/>
        </w:rPr>
        <w:t xml:space="preserve"> and the blindness may be either service connected or nonservice connected. Membership in BVA by the blinded veteran is not required.</w:t>
      </w:r>
    </w:p>
    <w:p w14:paraId="1037EBF4" w14:textId="77777777" w:rsidR="00CE7D96" w:rsidRDefault="00CE7D96" w:rsidP="00CE7D96">
      <w:pPr>
        <w:ind w:firstLine="720"/>
        <w:jc w:val="both"/>
        <w:rPr>
          <w:spacing w:val="-3"/>
        </w:rPr>
      </w:pPr>
      <w:r>
        <w:rPr>
          <w:spacing w:val="-3"/>
        </w:rPr>
        <w:t xml:space="preserve">The Miller program requires the same application process and qualifications as the Gruber awards except for an added emphasis on music and the fine arts. The Scholarship Committee will choose seven total recipients and two alternates. </w:t>
      </w:r>
    </w:p>
    <w:p w14:paraId="4C63B6F9" w14:textId="08163E37" w:rsidR="00CE7D96" w:rsidRDefault="00CE7D96" w:rsidP="00CE7D96">
      <w:pPr>
        <w:rPr>
          <w:spacing w:val="-3"/>
        </w:rPr>
      </w:pPr>
      <w:r>
        <w:rPr>
          <w:spacing w:val="-3"/>
        </w:rPr>
        <w:t>          </w:t>
      </w:r>
      <w:r>
        <w:rPr>
          <w:spacing w:val="-3"/>
        </w:rPr>
        <w:tab/>
        <w:t xml:space="preserve">Application materials for the scholarships and additional information may be obtained from </w:t>
      </w:r>
      <w:hyperlink r:id="rId18" w:history="1">
        <w:r w:rsidRPr="00A35A6D">
          <w:rPr>
            <w:rStyle w:val="Hyperlink"/>
            <w:b/>
            <w:bCs/>
            <w:spacing w:val="-3"/>
            <w:u w:val="none"/>
          </w:rPr>
          <w:t>https://bva.org/programs/scholarships-awards/</w:t>
        </w:r>
      </w:hyperlink>
      <w:r w:rsidRPr="008E0472">
        <w:rPr>
          <w:spacing w:val="-3"/>
        </w:rPr>
        <w:t>,</w:t>
      </w:r>
      <w:r>
        <w:t xml:space="preserve"> by r</w:t>
      </w:r>
      <w:r>
        <w:rPr>
          <w:spacing w:val="-3"/>
        </w:rPr>
        <w:t xml:space="preserve">equest via email to </w:t>
      </w:r>
      <w:hyperlink r:id="rId19" w:history="1">
        <w:r w:rsidRPr="00A35A6D">
          <w:rPr>
            <w:rStyle w:val="Hyperlink"/>
            <w:b/>
            <w:bCs/>
            <w:spacing w:val="-3"/>
            <w:u w:val="none"/>
          </w:rPr>
          <w:t>bva@bva.org</w:t>
        </w:r>
      </w:hyperlink>
      <w:r>
        <w:rPr>
          <w:spacing w:val="-3"/>
        </w:rPr>
        <w:t xml:space="preserve">, or </w:t>
      </w:r>
      <w:r w:rsidR="0014344F">
        <w:rPr>
          <w:spacing w:val="-3"/>
        </w:rPr>
        <w:t xml:space="preserve">by calling </w:t>
      </w:r>
      <w:r>
        <w:rPr>
          <w:spacing w:val="-3"/>
        </w:rPr>
        <w:t>202-371-8880, ext. 330.</w:t>
      </w:r>
    </w:p>
    <w:p w14:paraId="286F454D" w14:textId="77777777" w:rsidR="00CE7D96" w:rsidRDefault="00CE7D96" w:rsidP="00CE7D96">
      <w:pPr>
        <w:rPr>
          <w:spacing w:val="-3"/>
        </w:rPr>
      </w:pPr>
      <w:r>
        <w:rPr>
          <w:spacing w:val="-3"/>
        </w:rPr>
        <w:t>           Due to time constraints related to processing the applications for the Scholarship Committee's review, applications arriving after the April 29 deadline will not be accepted.</w:t>
      </w:r>
    </w:p>
    <w:p w14:paraId="4FC26274" w14:textId="77777777" w:rsidR="00CE7D96" w:rsidRDefault="00CE7D96" w:rsidP="00CE7D96">
      <w:pPr>
        <w:rPr>
          <w:b/>
          <w:bCs/>
          <w:spacing w:val="-3"/>
        </w:rPr>
      </w:pPr>
    </w:p>
    <w:p w14:paraId="6F47E0EB" w14:textId="77777777" w:rsidR="00CE7D96" w:rsidRPr="0042757D" w:rsidRDefault="00CE7D96" w:rsidP="00CE7D96">
      <w:pPr>
        <w:rPr>
          <w:b/>
          <w:bCs/>
          <w:spacing w:val="-3"/>
        </w:rPr>
      </w:pPr>
      <w:r w:rsidRPr="0042757D">
        <w:rPr>
          <w:b/>
          <w:bCs/>
          <w:spacing w:val="-3"/>
        </w:rPr>
        <w:t>NY</w:t>
      </w:r>
      <w:r>
        <w:rPr>
          <w:b/>
          <w:bCs/>
          <w:spacing w:val="-3"/>
        </w:rPr>
        <w:t>RG</w:t>
      </w:r>
      <w:r w:rsidRPr="0042757D">
        <w:rPr>
          <w:b/>
          <w:bCs/>
          <w:spacing w:val="-3"/>
        </w:rPr>
        <w:t xml:space="preserve"> </w:t>
      </w:r>
      <w:r>
        <w:rPr>
          <w:b/>
          <w:bCs/>
          <w:spacing w:val="-3"/>
        </w:rPr>
        <w:t xml:space="preserve">BVA </w:t>
      </w:r>
      <w:r w:rsidRPr="0042757D">
        <w:rPr>
          <w:b/>
          <w:bCs/>
          <w:spacing w:val="-3"/>
        </w:rPr>
        <w:t>Member Salutes</w:t>
      </w:r>
    </w:p>
    <w:p w14:paraId="338C7CFA" w14:textId="77777777" w:rsidR="00CE7D96" w:rsidRDefault="00CE7D96" w:rsidP="00CE7D96">
      <w:pPr>
        <w:rPr>
          <w:b/>
          <w:bCs/>
          <w:spacing w:val="-3"/>
        </w:rPr>
      </w:pPr>
      <w:r w:rsidRPr="0042757D">
        <w:rPr>
          <w:b/>
          <w:bCs/>
          <w:spacing w:val="-3"/>
        </w:rPr>
        <w:t>Women VIST, BROS</w:t>
      </w:r>
    </w:p>
    <w:p w14:paraId="2FA341FC" w14:textId="77777777" w:rsidR="00CE7D96" w:rsidRDefault="00CE7D96" w:rsidP="00CE7D96">
      <w:pPr>
        <w:rPr>
          <w:b/>
          <w:bCs/>
          <w:spacing w:val="-3"/>
        </w:rPr>
      </w:pPr>
    </w:p>
    <w:p w14:paraId="25273F1C" w14:textId="77777777" w:rsidR="00CE7D96" w:rsidRDefault="00CE7D96" w:rsidP="00CE7D96">
      <w:pPr>
        <w:rPr>
          <w:spacing w:val="-3"/>
        </w:rPr>
      </w:pPr>
      <w:r>
        <w:rPr>
          <w:b/>
          <w:bCs/>
          <w:spacing w:val="-3"/>
        </w:rPr>
        <w:tab/>
      </w:r>
      <w:r w:rsidRPr="00F76DA8">
        <w:rPr>
          <w:spacing w:val="-3"/>
        </w:rPr>
        <w:t>Warner Murray, author of poems, tributes, and short expressions of thanks published in many issues of</w:t>
      </w:r>
      <w:r>
        <w:rPr>
          <w:b/>
          <w:bCs/>
          <w:spacing w:val="-3"/>
        </w:rPr>
        <w:t xml:space="preserve"> The Bulletin</w:t>
      </w:r>
      <w:r w:rsidRPr="00F76DA8">
        <w:rPr>
          <w:spacing w:val="-3"/>
        </w:rPr>
        <w:t xml:space="preserve">, </w:t>
      </w:r>
      <w:r>
        <w:rPr>
          <w:spacing w:val="-3"/>
        </w:rPr>
        <w:t>has asked to represent BVA members in expressing appreciation to the women of VA during this Women’s History Month of March. He has specific praise for his own VIST Coordinator and BROS as follows:</w:t>
      </w:r>
    </w:p>
    <w:p w14:paraId="6DACD17D" w14:textId="179F1F77" w:rsidR="00CE7D96" w:rsidRDefault="00CE7D96" w:rsidP="00CE7D96">
      <w:pPr>
        <w:rPr>
          <w:spacing w:val="-3"/>
        </w:rPr>
      </w:pPr>
      <w:r>
        <w:rPr>
          <w:spacing w:val="-3"/>
        </w:rPr>
        <w:tab/>
        <w:t>We, the New York Regional Group-Manhattan Support Group, congratulate our VIST Coordinator, Ms. Natasha Mlotok, during this Women’s History Month. Her professional service rendered to blinded and visually impaired veterans is truly appreciated. Her learning sessions on Zoom, conference calls, and exchange</w:t>
      </w:r>
      <w:r w:rsidR="003621C6">
        <w:rPr>
          <w:spacing w:val="-3"/>
        </w:rPr>
        <w:t>s</w:t>
      </w:r>
      <w:r>
        <w:rPr>
          <w:spacing w:val="-3"/>
        </w:rPr>
        <w:t xml:space="preserve"> of information were all wonderful experiences. Through two years of COVID-19 lockdown, her tenacity and resilience to support the morale of blinded veterans was superb.</w:t>
      </w:r>
    </w:p>
    <w:p w14:paraId="19ED8AB8" w14:textId="77777777" w:rsidR="00CE7D96" w:rsidRPr="001752EF" w:rsidRDefault="00CE7D96" w:rsidP="00CE7D96">
      <w:pPr>
        <w:rPr>
          <w:b/>
          <w:bCs/>
        </w:rPr>
      </w:pPr>
      <w:r>
        <w:rPr>
          <w:spacing w:val="-3"/>
        </w:rPr>
        <w:tab/>
        <w:t>The New York City BROS is truly a gem to the Blinded Veterans Support Group. Ms. Deborah Kraut has persevered through all the changes wrought by COVID-19. She maintained her home visits, her technology training, and her mobility training. She wore a mask and a full protective gown and gloves for the safety of all involved. We express appreciation to Ms. Kraut during this Women’s History Month for her resilience in providing quality service to blinded veterans.</w:t>
      </w:r>
    </w:p>
    <w:p w14:paraId="4EC18F5E" w14:textId="77777777" w:rsidR="003F4E46" w:rsidRDefault="003F4E46" w:rsidP="003F4E46">
      <w:pPr>
        <w:pStyle w:val="EndnoteText"/>
        <w:widowControl/>
        <w:rPr>
          <w:rFonts w:ascii="Times New Roman" w:hAnsi="Times New Roman"/>
          <w:b/>
          <w:snapToGrid/>
          <w:sz w:val="40"/>
          <w:szCs w:val="40"/>
        </w:rPr>
      </w:pPr>
      <w:r>
        <w:rPr>
          <w:rFonts w:ascii="Times New Roman" w:hAnsi="Times New Roman"/>
          <w:b/>
          <w:snapToGrid/>
          <w:sz w:val="40"/>
          <w:szCs w:val="40"/>
        </w:rPr>
        <w:lastRenderedPageBreak/>
        <w:t xml:space="preserve">Auxiliary’s View </w:t>
      </w:r>
    </w:p>
    <w:p w14:paraId="72A5E77B" w14:textId="77777777" w:rsidR="003F4E46" w:rsidRDefault="003F4E46" w:rsidP="003F4E46">
      <w:pPr>
        <w:pStyle w:val="EndnoteText"/>
        <w:widowControl/>
        <w:rPr>
          <w:rFonts w:ascii="Times New Roman" w:hAnsi="Times New Roman"/>
          <w:snapToGrid/>
          <w:szCs w:val="24"/>
        </w:rPr>
      </w:pPr>
      <w:r w:rsidRPr="001645BD">
        <w:rPr>
          <w:rFonts w:ascii="Times New Roman" w:hAnsi="Times New Roman"/>
          <w:snapToGrid/>
          <w:szCs w:val="24"/>
        </w:rPr>
        <w:t>by Patricia Hail</w:t>
      </w:r>
    </w:p>
    <w:p w14:paraId="61AE4DD2" w14:textId="77777777" w:rsidR="003F4E46" w:rsidRDefault="003F4E46" w:rsidP="003F4E46">
      <w:pPr>
        <w:pStyle w:val="EndnoteText"/>
        <w:widowControl/>
        <w:rPr>
          <w:rFonts w:ascii="Times New Roman" w:hAnsi="Times New Roman"/>
          <w:snapToGrid/>
          <w:szCs w:val="24"/>
        </w:rPr>
      </w:pPr>
    </w:p>
    <w:p w14:paraId="76EC601B" w14:textId="77777777" w:rsidR="003F4E46" w:rsidRDefault="003F4E46" w:rsidP="003F4E46">
      <w:pPr>
        <w:tabs>
          <w:tab w:val="left" w:pos="-720"/>
        </w:tabs>
        <w:suppressAutoHyphens/>
        <w:spacing w:line="247" w:lineRule="auto"/>
        <w:rPr>
          <w:b/>
          <w:sz w:val="28"/>
          <w:szCs w:val="28"/>
        </w:rPr>
      </w:pPr>
      <w:r>
        <w:rPr>
          <w:b/>
          <w:sz w:val="28"/>
          <w:szCs w:val="28"/>
        </w:rPr>
        <w:t xml:space="preserve">Patti Hail’s </w:t>
      </w:r>
      <w:r>
        <w:rPr>
          <w:b/>
          <w:i/>
          <w:iCs/>
          <w:sz w:val="28"/>
          <w:szCs w:val="28"/>
        </w:rPr>
        <w:t>Auxiliary’s View</w:t>
      </w:r>
      <w:r>
        <w:rPr>
          <w:b/>
          <w:sz w:val="28"/>
          <w:szCs w:val="28"/>
        </w:rPr>
        <w:t xml:space="preserve"> is accompanied as usual by the same half-length, front view photo. In the photo Patti is dressed in formal business attire and has a small name badge on her left lapel. There is no photo caption.</w:t>
      </w:r>
    </w:p>
    <w:p w14:paraId="652FDE72" w14:textId="77777777" w:rsidR="003F4E46" w:rsidRDefault="003F4E46" w:rsidP="003F4E46">
      <w:pPr>
        <w:tabs>
          <w:tab w:val="left" w:pos="-720"/>
        </w:tabs>
        <w:suppressAutoHyphens/>
        <w:spacing w:line="247" w:lineRule="auto"/>
        <w:rPr>
          <w:b/>
          <w:sz w:val="28"/>
          <w:szCs w:val="28"/>
        </w:rPr>
      </w:pPr>
    </w:p>
    <w:p w14:paraId="7875B851" w14:textId="77777777" w:rsidR="003F4E46" w:rsidRDefault="003F4E46" w:rsidP="003F4E46">
      <w:pPr>
        <w:tabs>
          <w:tab w:val="left" w:pos="-720"/>
        </w:tabs>
        <w:suppressAutoHyphens/>
        <w:spacing w:line="247" w:lineRule="auto"/>
        <w:rPr>
          <w:b/>
          <w:sz w:val="28"/>
          <w:szCs w:val="28"/>
        </w:rPr>
      </w:pPr>
      <w:r>
        <w:rPr>
          <w:b/>
          <w:sz w:val="28"/>
          <w:szCs w:val="28"/>
        </w:rPr>
        <w:t xml:space="preserve">Patti’s column commences with the following: </w:t>
      </w:r>
    </w:p>
    <w:p w14:paraId="572CF3C2" w14:textId="77777777" w:rsidR="003F4E46" w:rsidRDefault="003F4E46" w:rsidP="003F4E46">
      <w:pPr>
        <w:pStyle w:val="EndnoteText"/>
        <w:widowControl/>
        <w:rPr>
          <w:rFonts w:ascii="Times New Roman" w:hAnsi="Times New Roman"/>
          <w:snapToGrid/>
          <w:szCs w:val="24"/>
        </w:rPr>
      </w:pPr>
    </w:p>
    <w:p w14:paraId="72904EE3" w14:textId="77777777" w:rsidR="003F4E46" w:rsidRPr="004444E1" w:rsidRDefault="003F4E46" w:rsidP="003F4E46">
      <w:pPr>
        <w:ind w:firstLine="720"/>
      </w:pPr>
      <w:r w:rsidRPr="004444E1">
        <w:t xml:space="preserve">“We’re sorry to inform you…” “You don’t meet the requirements…” </w:t>
      </w:r>
      <w:r>
        <w:t>“</w:t>
      </w:r>
      <w:r w:rsidRPr="004444E1">
        <w:t>You are too well off…</w:t>
      </w:r>
      <w:r>
        <w:t>”</w:t>
      </w:r>
      <w:r w:rsidRPr="004444E1">
        <w:t xml:space="preserve"> </w:t>
      </w:r>
      <w:r>
        <w:t>“</w:t>
      </w:r>
      <w:r w:rsidRPr="004444E1">
        <w:t>You already have…</w:t>
      </w:r>
      <w:r>
        <w:t>”</w:t>
      </w:r>
      <w:r w:rsidRPr="004444E1">
        <w:t xml:space="preserve"> Those are words many of you, as caregivers, have likely heard.</w:t>
      </w:r>
    </w:p>
    <w:p w14:paraId="252F4C82" w14:textId="4E86E15C" w:rsidR="003F4E46" w:rsidRDefault="003F4E46" w:rsidP="003F4E46">
      <w:pPr>
        <w:ind w:firstLine="720"/>
      </w:pPr>
      <w:r w:rsidRPr="004444E1">
        <w:t xml:space="preserve">Then they tell us that </w:t>
      </w:r>
      <w:r>
        <w:t>“</w:t>
      </w:r>
      <w:r w:rsidRPr="004444E1">
        <w:t xml:space="preserve">as a caregiver, you must first take care of yourself, so that you can better care for those </w:t>
      </w:r>
      <w:r>
        <w:t>who</w:t>
      </w:r>
      <w:r w:rsidRPr="004444E1">
        <w:t xml:space="preserve"> need you” – our veterans and family. They tell us to do all these things</w:t>
      </w:r>
      <w:r>
        <w:t>,</w:t>
      </w:r>
      <w:r w:rsidRPr="004444E1">
        <w:t xml:space="preserve"> including get some help</w:t>
      </w:r>
      <w:r w:rsidR="003621C6">
        <w:t>,</w:t>
      </w:r>
      <w:r w:rsidRPr="004444E1">
        <w:t xml:space="preserve"> and then we get another denial letter. So</w:t>
      </w:r>
      <w:r>
        <w:t>,</w:t>
      </w:r>
      <w:r w:rsidRPr="004444E1">
        <w:t xml:space="preserve"> let’s look at our options.</w:t>
      </w:r>
    </w:p>
    <w:p w14:paraId="2296DC63" w14:textId="77777777" w:rsidR="003F4E46" w:rsidRPr="004444E1" w:rsidRDefault="003F4E46" w:rsidP="003F4E46">
      <w:pPr>
        <w:ind w:firstLine="720"/>
      </w:pPr>
      <w:r w:rsidRPr="004444E1">
        <w:t xml:space="preserve">VA does have several programs that might be able to help if you know what to look for and where to look. But, </w:t>
      </w:r>
      <w:r>
        <w:t>f</w:t>
      </w:r>
      <w:r w:rsidRPr="004444E1">
        <w:t>irst</w:t>
      </w:r>
      <w:r>
        <w:t>, l</w:t>
      </w:r>
      <w:r w:rsidRPr="004444E1">
        <w:t xml:space="preserve">et’s </w:t>
      </w:r>
      <w:r>
        <w:t xml:space="preserve">consider </w:t>
      </w:r>
      <w:r w:rsidRPr="004444E1">
        <w:t xml:space="preserve">some of the preliminaries that we need to be aware of before we choose a program to apply for. </w:t>
      </w:r>
    </w:p>
    <w:p w14:paraId="10918E8B" w14:textId="780DF507" w:rsidR="003F4E46" w:rsidRPr="004444E1" w:rsidRDefault="003F4E46" w:rsidP="003F4E46">
      <w:pPr>
        <w:ind w:firstLine="720"/>
      </w:pPr>
      <w:r w:rsidRPr="004444E1">
        <w:rPr>
          <w:b/>
          <w:bCs/>
        </w:rPr>
        <w:t>Activities of Daily Living (ADL)</w:t>
      </w:r>
      <w:r w:rsidRPr="004444E1">
        <w:t>: Before you take the first step toward getting any help from VA as a caregiver, sit down with your veteran and ask: “What would you have to hire someone else to do for you</w:t>
      </w:r>
      <w:r w:rsidR="003621C6">
        <w:t>,</w:t>
      </w:r>
      <w:r w:rsidRPr="004444E1">
        <w:t xml:space="preserve"> or do without</w:t>
      </w:r>
      <w:r w:rsidR="003621C6">
        <w:t>,</w:t>
      </w:r>
      <w:r w:rsidRPr="004444E1">
        <w:t xml:space="preserve"> if you were by yourself?” Have an </w:t>
      </w:r>
      <w:r w:rsidRPr="00CA789E">
        <w:t>honest</w:t>
      </w:r>
      <w:r w:rsidRPr="004444E1">
        <w:t xml:space="preserve"> discussion, then get an appointment with your veteran’s Primary Care Team</w:t>
      </w:r>
      <w:r>
        <w:t xml:space="preserve"> (PCT)</w:t>
      </w:r>
      <w:r w:rsidRPr="004444E1">
        <w:t xml:space="preserve"> to assess your veteran’s needs for caregiver assistance. </w:t>
      </w:r>
      <w:r>
        <w:t>ADL</w:t>
      </w:r>
      <w:r w:rsidRPr="004444E1">
        <w:t xml:space="preserve"> include</w:t>
      </w:r>
      <w:r>
        <w:t>s</w:t>
      </w:r>
      <w:r w:rsidRPr="004444E1">
        <w:t xml:space="preserve">, but </w:t>
      </w:r>
      <w:r>
        <w:t>are not</w:t>
      </w:r>
      <w:r w:rsidRPr="004444E1">
        <w:t xml:space="preserve"> limited to, bathing/showering, dressing, grooming, toileting, eating/feeding, meal preparation, medications, transfer (to/from bed, car, shower, chair, etc.), </w:t>
      </w:r>
      <w:r>
        <w:t xml:space="preserve">and </w:t>
      </w:r>
      <w:r w:rsidRPr="004444E1">
        <w:t xml:space="preserve">grocery shopping. Which of these do you help </w:t>
      </w:r>
      <w:r w:rsidR="003621C6">
        <w:t xml:space="preserve">with </w:t>
      </w:r>
      <w:r w:rsidRPr="004444E1">
        <w:t>(or do) for your veteran? To what degree?</w:t>
      </w:r>
    </w:p>
    <w:p w14:paraId="3B163666" w14:textId="7FA7F94C" w:rsidR="003F4E46" w:rsidRPr="004444E1" w:rsidRDefault="003F4E46" w:rsidP="003F4E46">
      <w:pPr>
        <w:ind w:firstLine="720"/>
      </w:pPr>
      <w:r w:rsidRPr="004444E1">
        <w:t xml:space="preserve">An assessment of needs </w:t>
      </w:r>
      <w:r>
        <w:t>that are part of</w:t>
      </w:r>
      <w:r w:rsidRPr="004444E1">
        <w:t xml:space="preserve"> ADL is necessary </w:t>
      </w:r>
      <w:r>
        <w:t>when examining the VA options for help</w:t>
      </w:r>
      <w:r w:rsidRPr="004444E1">
        <w:t xml:space="preserve">. Remember also that usually you will be able to receive </w:t>
      </w:r>
      <w:r w:rsidR="003621C6">
        <w:t xml:space="preserve">only </w:t>
      </w:r>
      <w:r w:rsidRPr="004444E1">
        <w:t xml:space="preserve">one of these options, so </w:t>
      </w:r>
      <w:r w:rsidRPr="00CA789E">
        <w:t>investigate</w:t>
      </w:r>
      <w:r w:rsidRPr="004444E1">
        <w:t xml:space="preserve"> and choose wisely the benefit </w:t>
      </w:r>
      <w:r>
        <w:t>for which you</w:t>
      </w:r>
      <w:r w:rsidRPr="004444E1">
        <w:t xml:space="preserve"> </w:t>
      </w:r>
      <w:r>
        <w:t>want</w:t>
      </w:r>
      <w:r w:rsidRPr="004444E1">
        <w:t xml:space="preserve"> to apply and receive.</w:t>
      </w:r>
    </w:p>
    <w:p w14:paraId="5E31C0F8" w14:textId="588885E2" w:rsidR="003F4E46" w:rsidRPr="004444E1" w:rsidRDefault="003F4E46" w:rsidP="003F4E46">
      <w:pPr>
        <w:ind w:firstLine="720"/>
      </w:pPr>
      <w:r w:rsidRPr="004444E1">
        <w:rPr>
          <w:b/>
          <w:bCs/>
        </w:rPr>
        <w:t>Aid and Attendance:</w:t>
      </w:r>
      <w:r w:rsidRPr="004444E1">
        <w:t xml:space="preserve"> This requires enrollment in the VA Health</w:t>
      </w:r>
      <w:r w:rsidR="00AE097D">
        <w:t>c</w:t>
      </w:r>
      <w:r w:rsidRPr="004444E1">
        <w:t xml:space="preserve">are </w:t>
      </w:r>
      <w:r>
        <w:t>S</w:t>
      </w:r>
      <w:r w:rsidRPr="004444E1">
        <w:t>ystem</w:t>
      </w:r>
      <w:r>
        <w:t xml:space="preserve"> as well as </w:t>
      </w:r>
      <w:r w:rsidRPr="004444E1">
        <w:t>a particular disability and/or priority group rating</w:t>
      </w:r>
      <w:r>
        <w:t xml:space="preserve">. It </w:t>
      </w:r>
      <w:r w:rsidRPr="004444E1">
        <w:t>is applied for and awarded to the veteran based on need for assistance with ADL or housebound</w:t>
      </w:r>
      <w:r>
        <w:t xml:space="preserve"> status</w:t>
      </w:r>
      <w:r w:rsidRPr="004444E1">
        <w:t xml:space="preserve">. Several VA forms may apply here; it is recommended to seek the assistance of a Veteran Service Officer or BVA </w:t>
      </w:r>
      <w:r>
        <w:t>a</w:t>
      </w:r>
      <w:r w:rsidRPr="004444E1">
        <w:t>dvocate for assistance with this process.</w:t>
      </w:r>
    </w:p>
    <w:p w14:paraId="35C4C2BC" w14:textId="5A896FF8" w:rsidR="003F4E46" w:rsidRPr="004444E1" w:rsidRDefault="003F4E46" w:rsidP="003F4E46">
      <w:pPr>
        <w:ind w:firstLine="720"/>
      </w:pPr>
      <w:r w:rsidRPr="004444E1">
        <w:rPr>
          <w:b/>
          <w:bCs/>
        </w:rPr>
        <w:t>Home Health Care:</w:t>
      </w:r>
      <w:r w:rsidRPr="004444E1">
        <w:t xml:space="preserve"> This may be recommended to you by your PCT. If recommended, your PCT may tell you the number of hours you qualify</w:t>
      </w:r>
      <w:r>
        <w:t xml:space="preserve"> for,</w:t>
      </w:r>
      <w:r w:rsidRPr="004444E1">
        <w:t xml:space="preserve"> then a home health care vendor will call and set up a schedule to visit and assist you. This may work for some people</w:t>
      </w:r>
      <w:r>
        <w:t xml:space="preserve"> but</w:t>
      </w:r>
      <w:r w:rsidRPr="004444E1">
        <w:t xml:space="preserve"> not </w:t>
      </w:r>
      <w:r w:rsidR="003621C6">
        <w:t xml:space="preserve">for those who </w:t>
      </w:r>
      <w:r w:rsidRPr="004444E1">
        <w:t xml:space="preserve">live </w:t>
      </w:r>
      <w:r>
        <w:t>in a rural area.</w:t>
      </w:r>
    </w:p>
    <w:p w14:paraId="586F7B90" w14:textId="77777777" w:rsidR="003F4E46" w:rsidRPr="004444E1" w:rsidRDefault="003F4E46" w:rsidP="003F4E46">
      <w:pPr>
        <w:ind w:firstLine="720"/>
      </w:pPr>
      <w:r w:rsidRPr="004444E1">
        <w:rPr>
          <w:b/>
          <w:bCs/>
        </w:rPr>
        <w:t>Program of Comprehensive Assistance for Family Caregivers (PCAFC):</w:t>
      </w:r>
      <w:r w:rsidRPr="004444E1">
        <w:t xml:space="preserve"> </w:t>
      </w:r>
      <w:r>
        <w:t>This program is available to veterans who served on or before May 7, 1975, or on or after September 11, 2001; in October of this year, the program will be expanded to veterans of all eras.</w:t>
      </w:r>
      <w:r w:rsidRPr="004444E1">
        <w:t xml:space="preserve"> In addition to ADL</w:t>
      </w:r>
      <w:r>
        <w:t>,</w:t>
      </w:r>
      <w:r w:rsidRPr="004444E1">
        <w:t xml:space="preserve"> the veteran</w:t>
      </w:r>
      <w:r>
        <w:t xml:space="preserve"> “</w:t>
      </w:r>
      <w:r w:rsidRPr="004444E1">
        <w:t>must be 70</w:t>
      </w:r>
      <w:r>
        <w:t xml:space="preserve"> percent</w:t>
      </w:r>
      <w:r w:rsidRPr="004444E1">
        <w:t xml:space="preserve"> service-connected with a </w:t>
      </w:r>
      <w:r w:rsidRPr="001E6794">
        <w:t>serious illness</w:t>
      </w:r>
      <w:r w:rsidRPr="004444E1">
        <w:rPr>
          <w:i/>
          <w:iCs/>
        </w:rPr>
        <w:t xml:space="preserve"> </w:t>
      </w:r>
      <w:r w:rsidRPr="001E6794">
        <w:t>or injury</w:t>
      </w:r>
      <w:r>
        <w:t>.”</w:t>
      </w:r>
      <w:r w:rsidRPr="004444E1">
        <w:t xml:space="preserve"> This is one of the few benefits applied for with a VA form (10-10CG) that is awarded by the V</w:t>
      </w:r>
      <w:r>
        <w:t xml:space="preserve">eterans </w:t>
      </w:r>
      <w:r w:rsidRPr="004444E1">
        <w:t>H</w:t>
      </w:r>
      <w:r>
        <w:t xml:space="preserve">ealth </w:t>
      </w:r>
      <w:r w:rsidRPr="004444E1">
        <w:t>A</w:t>
      </w:r>
      <w:r>
        <w:t xml:space="preserve">dministration </w:t>
      </w:r>
      <w:r w:rsidRPr="004444E1">
        <w:t>rather than the V</w:t>
      </w:r>
      <w:r>
        <w:t xml:space="preserve">eterans </w:t>
      </w:r>
      <w:r w:rsidRPr="004444E1">
        <w:t>B</w:t>
      </w:r>
      <w:r>
        <w:t xml:space="preserve">enefits </w:t>
      </w:r>
      <w:r w:rsidRPr="004444E1">
        <w:t>A</w:t>
      </w:r>
      <w:r>
        <w:t>dministration</w:t>
      </w:r>
      <w:r w:rsidRPr="004444E1">
        <w:t>. It is awarded at one of two levels based on</w:t>
      </w:r>
      <w:r>
        <w:t xml:space="preserve"> the</w:t>
      </w:r>
      <w:r w:rsidRPr="004444E1">
        <w:t xml:space="preserve"> severity</w:t>
      </w:r>
      <w:r>
        <w:t xml:space="preserve"> or </w:t>
      </w:r>
      <w:r w:rsidRPr="004444E1">
        <w:t xml:space="preserve">need. There are regular evaluations, training, and reports. BVA is currently discussing how our caregivers of blinded veterans are seemingly being </w:t>
      </w:r>
      <w:r>
        <w:t>excluded from</w:t>
      </w:r>
      <w:r w:rsidRPr="004444E1">
        <w:t xml:space="preserve"> this program. </w:t>
      </w:r>
    </w:p>
    <w:p w14:paraId="47E43847" w14:textId="0EA8CE16" w:rsidR="003F4E46" w:rsidRPr="004444E1" w:rsidRDefault="003F4E46" w:rsidP="003F4E46">
      <w:pPr>
        <w:ind w:firstLine="720"/>
      </w:pPr>
      <w:r w:rsidRPr="004444E1">
        <w:rPr>
          <w:b/>
          <w:bCs/>
        </w:rPr>
        <w:t>Veteran-Directed Care:</w:t>
      </w:r>
      <w:r w:rsidRPr="004444E1">
        <w:t xml:space="preserve"> </w:t>
      </w:r>
      <w:r>
        <w:t>This program</w:t>
      </w:r>
      <w:r w:rsidRPr="004444E1">
        <w:t xml:space="preserve"> is open to all enrolled veterans “</w:t>
      </w:r>
      <w:r>
        <w:t>if</w:t>
      </w:r>
      <w:r w:rsidRPr="004444E1">
        <w:t xml:space="preserve"> they are eligible for community care, meet the clinical criteria for the service, and </w:t>
      </w:r>
      <w:r w:rsidR="003D0980">
        <w:t>if the program i</w:t>
      </w:r>
      <w:r w:rsidRPr="004444E1">
        <w:t xml:space="preserve">s available.” In addition to regular evaluations, this program is frequently contracted to a third party and may be subject to </w:t>
      </w:r>
      <w:r w:rsidRPr="004444E1">
        <w:lastRenderedPageBreak/>
        <w:t>additional fees and oversight</w:t>
      </w:r>
      <w:r>
        <w:t>.</w:t>
      </w:r>
      <w:r w:rsidRPr="004444E1">
        <w:t xml:space="preserve"> Th</w:t>
      </w:r>
      <w:r w:rsidR="003D0980">
        <w:t>e</w:t>
      </w:r>
      <w:r w:rsidRPr="004444E1">
        <w:t xml:space="preserve"> program was designed for veterans to live out their lives at home with as much normalcy as possible.</w:t>
      </w:r>
    </w:p>
    <w:p w14:paraId="194FC407" w14:textId="77777777" w:rsidR="003F4E46" w:rsidRPr="004444E1" w:rsidRDefault="003F4E46" w:rsidP="003F4E46">
      <w:pPr>
        <w:ind w:firstLine="720"/>
      </w:pPr>
      <w:r>
        <w:t xml:space="preserve">Although </w:t>
      </w:r>
      <w:r w:rsidRPr="004444E1">
        <w:t>the VA caregiver website does not have all the answers, it can be a good resource</w:t>
      </w:r>
      <w:r>
        <w:t xml:space="preserve"> at</w:t>
      </w:r>
      <w:r w:rsidRPr="004444E1">
        <w:t xml:space="preserve"> </w:t>
      </w:r>
      <w:hyperlink r:id="rId20" w:history="1">
        <w:r w:rsidRPr="00E63002">
          <w:rPr>
            <w:rStyle w:val="Hyperlink"/>
            <w:b/>
            <w:bCs/>
            <w:u w:val="none"/>
          </w:rPr>
          <w:t>https://www.caregivers.va.gov</w:t>
        </w:r>
      </w:hyperlink>
      <w:r w:rsidRPr="004444E1">
        <w:t>. You may also call the caregiver support line at 855-260-3274; or call your closest</w:t>
      </w:r>
      <w:r>
        <w:t xml:space="preserve"> VA Medical Center</w:t>
      </w:r>
      <w:r w:rsidRPr="004444E1">
        <w:t xml:space="preserve"> and ask for the Caregiver Support Program. Most </w:t>
      </w:r>
      <w:r>
        <w:t>of these programs at the medical centers offer g</w:t>
      </w:r>
      <w:r w:rsidRPr="004444E1">
        <w:t>eneral caregiver support groups, programs</w:t>
      </w:r>
      <w:r>
        <w:t>,</w:t>
      </w:r>
      <w:r w:rsidRPr="004444E1">
        <w:t xml:space="preserve"> and seminars to help caregivers learn about, understand, and </w:t>
      </w:r>
      <w:r>
        <w:t>obtain</w:t>
      </w:r>
      <w:r w:rsidRPr="004444E1">
        <w:t xml:space="preserve"> help from these local and national programs</w:t>
      </w:r>
      <w:r>
        <w:t>.</w:t>
      </w:r>
      <w:r w:rsidRPr="004444E1">
        <w:t xml:space="preserve"> </w:t>
      </w:r>
    </w:p>
    <w:p w14:paraId="241FF7EB" w14:textId="085B6B76" w:rsidR="003F4E46" w:rsidRDefault="003F4E46" w:rsidP="003F4E46">
      <w:pPr>
        <w:ind w:firstLine="720"/>
      </w:pPr>
      <w:r w:rsidRPr="004444E1">
        <w:t xml:space="preserve">BVAA not only supports BVA and BVA </w:t>
      </w:r>
      <w:r>
        <w:t>r</w:t>
      </w:r>
      <w:r w:rsidRPr="004444E1">
        <w:t xml:space="preserve">egional </w:t>
      </w:r>
      <w:r>
        <w:t>g</w:t>
      </w:r>
      <w:r w:rsidRPr="004444E1">
        <w:t>roups</w:t>
      </w:r>
      <w:r>
        <w:t xml:space="preserve">, </w:t>
      </w:r>
      <w:proofErr w:type="gramStart"/>
      <w:r>
        <w:t>we</w:t>
      </w:r>
      <w:proofErr w:type="gramEnd"/>
      <w:r>
        <w:t xml:space="preserve"> support each other</w:t>
      </w:r>
      <w:r w:rsidRPr="004444E1">
        <w:t xml:space="preserve">! </w:t>
      </w:r>
      <w:r>
        <w:t>Every</w:t>
      </w:r>
      <w:r w:rsidRPr="004444E1">
        <w:t xml:space="preserve"> year at </w:t>
      </w:r>
      <w:r>
        <w:t xml:space="preserve">the national </w:t>
      </w:r>
      <w:r w:rsidRPr="004444E1">
        <w:t>convention, we have caregiver-oriented programs for both caregivers and blinded veterans</w:t>
      </w:r>
      <w:r>
        <w:t xml:space="preserve">. We </w:t>
      </w:r>
      <w:r w:rsidRPr="004444E1">
        <w:t xml:space="preserve">have found that communication and support </w:t>
      </w:r>
      <w:r w:rsidR="005D73AC">
        <w:t>are more effective</w:t>
      </w:r>
      <w:r w:rsidRPr="004444E1">
        <w:t xml:space="preserve"> if everyone in the household is informed. </w:t>
      </w:r>
      <w:r>
        <w:t xml:space="preserve">Learn more about BVAA at </w:t>
      </w:r>
      <w:hyperlink r:id="rId21" w:history="1">
        <w:r w:rsidRPr="00E63002">
          <w:rPr>
            <w:rStyle w:val="Hyperlink"/>
            <w:b/>
            <w:bCs/>
            <w:u w:val="none"/>
          </w:rPr>
          <w:t>www.nbvaa.org</w:t>
        </w:r>
      </w:hyperlink>
      <w:r>
        <w:t xml:space="preserve"> or email BVAA President Sandy </w:t>
      </w:r>
      <w:proofErr w:type="spellStart"/>
      <w:r>
        <w:t>Krasnodemski</w:t>
      </w:r>
      <w:proofErr w:type="spellEnd"/>
      <w:r>
        <w:t xml:space="preserve"> at </w:t>
      </w:r>
      <w:hyperlink r:id="rId22" w:history="1">
        <w:r w:rsidRPr="00E63002">
          <w:rPr>
            <w:rStyle w:val="Hyperlink"/>
            <w:b/>
            <w:bCs/>
            <w:u w:val="none"/>
          </w:rPr>
          <w:t>ltdlx@sbcglobal.net</w:t>
        </w:r>
      </w:hyperlink>
      <w:r>
        <w:t>.</w:t>
      </w:r>
    </w:p>
    <w:p w14:paraId="12510BCE" w14:textId="4A3E9582" w:rsidR="00D27CDD" w:rsidRDefault="00D27CDD" w:rsidP="003F4E46">
      <w:pPr>
        <w:ind w:firstLine="720"/>
      </w:pPr>
    </w:p>
    <w:p w14:paraId="5DFA747E" w14:textId="6C53DE90" w:rsidR="00D27CDD" w:rsidRDefault="00D27CDD" w:rsidP="003F4E46">
      <w:pPr>
        <w:ind w:firstLine="720"/>
      </w:pPr>
    </w:p>
    <w:p w14:paraId="2F0F3DAD" w14:textId="77777777" w:rsidR="00D27CDD" w:rsidRDefault="00D27CDD" w:rsidP="00D27CDD">
      <w:pPr>
        <w:pStyle w:val="EndnoteText"/>
        <w:widowControl/>
        <w:rPr>
          <w:rFonts w:ascii="Times New Roman" w:hAnsi="Times New Roman"/>
          <w:b/>
          <w:snapToGrid/>
          <w:sz w:val="40"/>
          <w:szCs w:val="40"/>
        </w:rPr>
      </w:pPr>
      <w:r>
        <w:rPr>
          <w:rFonts w:ascii="Times New Roman" w:hAnsi="Times New Roman"/>
          <w:b/>
          <w:snapToGrid/>
          <w:sz w:val="40"/>
          <w:szCs w:val="40"/>
        </w:rPr>
        <w:t xml:space="preserve">Veterans Service Program Update </w:t>
      </w:r>
    </w:p>
    <w:p w14:paraId="76BDDED3" w14:textId="77777777" w:rsidR="00D27CDD" w:rsidRDefault="00D27CDD" w:rsidP="00D27CDD">
      <w:pPr>
        <w:pStyle w:val="EndnoteText"/>
        <w:widowControl/>
        <w:rPr>
          <w:rFonts w:ascii="Times New Roman" w:hAnsi="Times New Roman"/>
          <w:bCs/>
          <w:snapToGrid/>
          <w:szCs w:val="24"/>
        </w:rPr>
      </w:pPr>
      <w:r>
        <w:rPr>
          <w:rFonts w:ascii="Times New Roman" w:hAnsi="Times New Roman"/>
          <w:bCs/>
          <w:snapToGrid/>
          <w:szCs w:val="24"/>
        </w:rPr>
        <w:t>b</w:t>
      </w:r>
      <w:r w:rsidRPr="00DE1F2A">
        <w:rPr>
          <w:rFonts w:ascii="Times New Roman" w:hAnsi="Times New Roman"/>
          <w:bCs/>
          <w:snapToGrid/>
          <w:szCs w:val="24"/>
        </w:rPr>
        <w:t xml:space="preserve">y </w:t>
      </w:r>
      <w:r>
        <w:rPr>
          <w:rFonts w:ascii="Times New Roman" w:hAnsi="Times New Roman"/>
          <w:bCs/>
          <w:snapToGrid/>
          <w:szCs w:val="24"/>
        </w:rPr>
        <w:t>James R. Vale</w:t>
      </w:r>
    </w:p>
    <w:p w14:paraId="6D1A41B5" w14:textId="77777777" w:rsidR="00D27CDD" w:rsidRDefault="00D27CDD" w:rsidP="00D27CDD">
      <w:pPr>
        <w:pStyle w:val="EndnoteText"/>
        <w:widowControl/>
        <w:rPr>
          <w:rFonts w:ascii="Times New Roman" w:hAnsi="Times New Roman"/>
          <w:bCs/>
          <w:snapToGrid/>
          <w:szCs w:val="24"/>
        </w:rPr>
      </w:pPr>
    </w:p>
    <w:p w14:paraId="23579CBD" w14:textId="77777777" w:rsidR="00D27CDD" w:rsidRPr="00FB42A5" w:rsidRDefault="00D27CDD" w:rsidP="00D27CDD">
      <w:pPr>
        <w:pStyle w:val="EndnoteText"/>
        <w:widowControl/>
        <w:rPr>
          <w:rFonts w:ascii="Times New Roman" w:hAnsi="Times New Roman"/>
          <w:b/>
          <w:snapToGrid/>
          <w:sz w:val="28"/>
          <w:szCs w:val="28"/>
        </w:rPr>
      </w:pPr>
      <w:r w:rsidRPr="00FB42A5">
        <w:rPr>
          <w:rFonts w:ascii="Times New Roman" w:hAnsi="Times New Roman"/>
          <w:b/>
          <w:snapToGrid/>
          <w:sz w:val="28"/>
          <w:szCs w:val="28"/>
        </w:rPr>
        <w:t xml:space="preserve">Since Jim Vale has two columns in this issue of </w:t>
      </w:r>
      <w:r w:rsidRPr="00FB42A5">
        <w:rPr>
          <w:rFonts w:ascii="Times New Roman" w:hAnsi="Times New Roman"/>
          <w:b/>
          <w:i/>
          <w:iCs/>
          <w:snapToGrid/>
          <w:sz w:val="28"/>
          <w:szCs w:val="28"/>
        </w:rPr>
        <w:t>The Bulletin</w:t>
      </w:r>
      <w:r w:rsidRPr="00FB42A5">
        <w:rPr>
          <w:rFonts w:ascii="Times New Roman" w:hAnsi="Times New Roman"/>
          <w:b/>
          <w:snapToGrid/>
          <w:sz w:val="28"/>
          <w:szCs w:val="28"/>
        </w:rPr>
        <w:t xml:space="preserve">, the same thumbnail photo has been employed for both the </w:t>
      </w:r>
      <w:r w:rsidRPr="00FB42A5">
        <w:rPr>
          <w:rFonts w:ascii="Times New Roman" w:hAnsi="Times New Roman"/>
          <w:b/>
          <w:i/>
          <w:iCs/>
          <w:snapToGrid/>
          <w:sz w:val="28"/>
          <w:szCs w:val="28"/>
        </w:rPr>
        <w:t xml:space="preserve">Legislative </w:t>
      </w:r>
      <w:r w:rsidRPr="00FB42A5">
        <w:rPr>
          <w:rFonts w:ascii="Times New Roman" w:hAnsi="Times New Roman"/>
          <w:b/>
          <w:snapToGrid/>
          <w:sz w:val="28"/>
          <w:szCs w:val="28"/>
        </w:rPr>
        <w:t xml:space="preserve">and </w:t>
      </w:r>
      <w:r w:rsidRPr="00FB42A5">
        <w:rPr>
          <w:rFonts w:ascii="Times New Roman" w:hAnsi="Times New Roman"/>
          <w:b/>
          <w:i/>
          <w:iCs/>
          <w:snapToGrid/>
          <w:sz w:val="28"/>
          <w:szCs w:val="28"/>
        </w:rPr>
        <w:t>Veterans Service Program Updates</w:t>
      </w:r>
      <w:r w:rsidRPr="00FB42A5">
        <w:rPr>
          <w:rFonts w:ascii="Times New Roman" w:hAnsi="Times New Roman"/>
          <w:b/>
          <w:snapToGrid/>
          <w:sz w:val="28"/>
          <w:szCs w:val="28"/>
        </w:rPr>
        <w:t xml:space="preserve">. The earlier photo description would also be identical for both. There is no accompanying caption. The </w:t>
      </w:r>
      <w:r w:rsidRPr="002F7804">
        <w:rPr>
          <w:rFonts w:ascii="Times New Roman" w:hAnsi="Times New Roman"/>
          <w:b/>
          <w:i/>
          <w:iCs/>
          <w:snapToGrid/>
          <w:sz w:val="28"/>
          <w:szCs w:val="28"/>
        </w:rPr>
        <w:t>V-S-P Update</w:t>
      </w:r>
      <w:r w:rsidRPr="00FB42A5">
        <w:rPr>
          <w:rFonts w:ascii="Times New Roman" w:hAnsi="Times New Roman"/>
          <w:b/>
          <w:snapToGrid/>
          <w:sz w:val="28"/>
          <w:szCs w:val="28"/>
        </w:rPr>
        <w:t xml:space="preserve"> begins:</w:t>
      </w:r>
    </w:p>
    <w:p w14:paraId="7324CC5C" w14:textId="77777777" w:rsidR="00D27CDD" w:rsidRDefault="00D27CDD" w:rsidP="00D27CDD"/>
    <w:p w14:paraId="65C0CD1F" w14:textId="77777777" w:rsidR="00D27CDD" w:rsidRDefault="00D27CDD" w:rsidP="00D27CDD">
      <w:pPr>
        <w:ind w:firstLine="720"/>
        <w:rPr>
          <w:rFonts w:eastAsiaTheme="minorHAnsi"/>
        </w:rPr>
      </w:pPr>
      <w:r w:rsidRPr="00343B42">
        <w:rPr>
          <w:rFonts w:eastAsiaTheme="minorHAnsi"/>
        </w:rPr>
        <w:t xml:space="preserve">It is well known in the veteran community that veterans can receive compensation for their service-connected injuries, but did you know </w:t>
      </w:r>
      <w:r>
        <w:rPr>
          <w:rFonts w:eastAsiaTheme="minorHAnsi"/>
        </w:rPr>
        <w:t xml:space="preserve">that </w:t>
      </w:r>
      <w:r w:rsidRPr="00343B42">
        <w:rPr>
          <w:rFonts w:eastAsiaTheme="minorHAnsi"/>
        </w:rPr>
        <w:t>VA provides a $101,754 grant for making a home more accessible and safer for veterans and service</w:t>
      </w:r>
      <w:r>
        <w:rPr>
          <w:rFonts w:eastAsiaTheme="minorHAnsi"/>
        </w:rPr>
        <w:t xml:space="preserve"> </w:t>
      </w:r>
      <w:r w:rsidRPr="00343B42">
        <w:rPr>
          <w:rFonts w:eastAsiaTheme="minorHAnsi"/>
        </w:rPr>
        <w:t xml:space="preserve">members with qualifying disabilities? </w:t>
      </w:r>
    </w:p>
    <w:p w14:paraId="308A0716" w14:textId="77777777" w:rsidR="00D27CDD" w:rsidRPr="00343B42" w:rsidRDefault="00D27CDD" w:rsidP="00D27CDD">
      <w:pPr>
        <w:ind w:firstLine="720"/>
        <w:rPr>
          <w:rFonts w:eastAsiaTheme="minorHAnsi"/>
        </w:rPr>
      </w:pPr>
      <w:r w:rsidRPr="00343B42">
        <w:rPr>
          <w:rFonts w:eastAsiaTheme="minorHAnsi"/>
        </w:rPr>
        <w:t>VA funds approximately 2,000 S</w:t>
      </w:r>
      <w:r>
        <w:rPr>
          <w:rFonts w:eastAsiaTheme="minorHAnsi"/>
        </w:rPr>
        <w:t>pecially Adapted Housing</w:t>
      </w:r>
      <w:r w:rsidRPr="00343B42">
        <w:rPr>
          <w:rFonts w:eastAsiaTheme="minorHAnsi"/>
        </w:rPr>
        <w:t xml:space="preserve"> </w:t>
      </w:r>
      <w:r>
        <w:rPr>
          <w:rFonts w:eastAsiaTheme="minorHAnsi"/>
        </w:rPr>
        <w:t xml:space="preserve">(SAH) </w:t>
      </w:r>
      <w:r w:rsidRPr="00343B42">
        <w:rPr>
          <w:rFonts w:eastAsiaTheme="minorHAnsi"/>
        </w:rPr>
        <w:t xml:space="preserve">grants annually, which total $120 </w:t>
      </w:r>
      <w:r>
        <w:rPr>
          <w:rFonts w:eastAsiaTheme="minorHAnsi"/>
        </w:rPr>
        <w:t>million</w:t>
      </w:r>
      <w:r w:rsidRPr="00343B42">
        <w:rPr>
          <w:rFonts w:eastAsiaTheme="minorHAnsi"/>
        </w:rPr>
        <w:t xml:space="preserve">. Since </w:t>
      </w:r>
      <w:r>
        <w:rPr>
          <w:rFonts w:eastAsiaTheme="minorHAnsi"/>
        </w:rPr>
        <w:t xml:space="preserve">the </w:t>
      </w:r>
      <w:r w:rsidRPr="00343B42">
        <w:rPr>
          <w:rFonts w:eastAsiaTheme="minorHAnsi"/>
        </w:rPr>
        <w:t>SAH program</w:t>
      </w:r>
      <w:r>
        <w:rPr>
          <w:rFonts w:eastAsiaTheme="minorHAnsi"/>
        </w:rPr>
        <w:t>’s</w:t>
      </w:r>
      <w:r w:rsidRPr="00343B42">
        <w:rPr>
          <w:rFonts w:eastAsiaTheme="minorHAnsi"/>
        </w:rPr>
        <w:t xml:space="preserve"> inception in 1948, </w:t>
      </w:r>
      <w:r>
        <w:rPr>
          <w:rFonts w:eastAsiaTheme="minorHAnsi"/>
        </w:rPr>
        <w:t>more than</w:t>
      </w:r>
      <w:r w:rsidRPr="00343B42">
        <w:rPr>
          <w:rFonts w:eastAsiaTheme="minorHAnsi"/>
        </w:rPr>
        <w:t xml:space="preserve"> 46,000 grants have been awarded</w:t>
      </w:r>
      <w:r>
        <w:rPr>
          <w:rFonts w:eastAsiaTheme="minorHAnsi"/>
        </w:rPr>
        <w:t>,</w:t>
      </w:r>
      <w:r w:rsidRPr="00343B42">
        <w:rPr>
          <w:rFonts w:eastAsiaTheme="minorHAnsi"/>
        </w:rPr>
        <w:t xml:space="preserve"> totaling </w:t>
      </w:r>
      <w:r>
        <w:rPr>
          <w:rFonts w:eastAsiaTheme="minorHAnsi"/>
        </w:rPr>
        <w:t xml:space="preserve">approximately </w:t>
      </w:r>
      <w:r w:rsidRPr="00343B42">
        <w:rPr>
          <w:rFonts w:eastAsiaTheme="minorHAnsi"/>
        </w:rPr>
        <w:t xml:space="preserve">$1.75 </w:t>
      </w:r>
      <w:r>
        <w:rPr>
          <w:rFonts w:eastAsiaTheme="minorHAnsi"/>
        </w:rPr>
        <w:t>b</w:t>
      </w:r>
      <w:r w:rsidRPr="00343B42">
        <w:rPr>
          <w:rFonts w:eastAsiaTheme="minorHAnsi"/>
        </w:rPr>
        <w:t>illion.</w:t>
      </w:r>
    </w:p>
    <w:p w14:paraId="3A3EB541" w14:textId="77777777" w:rsidR="00D27CDD" w:rsidRPr="00343B42" w:rsidRDefault="00D27CDD" w:rsidP="00D27CDD">
      <w:pPr>
        <w:ind w:firstLine="720"/>
        <w:rPr>
          <w:rFonts w:eastAsiaTheme="minorHAnsi"/>
        </w:rPr>
      </w:pPr>
      <w:r w:rsidRPr="00343B42">
        <w:rPr>
          <w:rFonts w:eastAsiaTheme="minorHAnsi"/>
        </w:rPr>
        <w:t xml:space="preserve">An SAH grant may be accessed up to </w:t>
      </w:r>
      <w:r>
        <w:rPr>
          <w:rFonts w:eastAsiaTheme="minorHAnsi"/>
        </w:rPr>
        <w:t>six</w:t>
      </w:r>
      <w:r w:rsidRPr="00343B42">
        <w:rPr>
          <w:rFonts w:eastAsiaTheme="minorHAnsi"/>
        </w:rPr>
        <w:t xml:space="preserve"> times until the total maximum available grant amount is fully exhausted, which is adjusted annually based on the Turner Construction Index. The SAH grant may also be used by eligible veterans who reside outside the U</w:t>
      </w:r>
      <w:r>
        <w:rPr>
          <w:rFonts w:eastAsiaTheme="minorHAnsi"/>
        </w:rPr>
        <w:t>nited States.</w:t>
      </w:r>
    </w:p>
    <w:p w14:paraId="12BC456C" w14:textId="77777777" w:rsidR="00D27CDD" w:rsidRPr="00343B42" w:rsidRDefault="00D27CDD" w:rsidP="00D27CDD">
      <w:pPr>
        <w:ind w:firstLine="720"/>
        <w:rPr>
          <w:rFonts w:eastAsiaTheme="minorHAnsi"/>
        </w:rPr>
      </w:pPr>
      <w:r w:rsidRPr="00691F84">
        <w:rPr>
          <w:rFonts w:eastAsiaTheme="minorHAnsi"/>
        </w:rPr>
        <w:t xml:space="preserve">What if your already specially adapted home is damaged or destroyed by a natural disaster? </w:t>
      </w:r>
      <w:r w:rsidRPr="00343B42">
        <w:rPr>
          <w:rFonts w:eastAsiaTheme="minorHAnsi"/>
        </w:rPr>
        <w:t xml:space="preserve">With limitations (after the homeowner’s insurance claim), 38 U.S.C. Section 2109 authorizes the VA Secretary to provide additional SAH assistance to veterans whose homes have been destroyed or substantially damaged by a natural or other disaster, if a disaster declaration is posted on </w:t>
      </w:r>
      <w:r>
        <w:rPr>
          <w:rFonts w:eastAsiaTheme="minorHAnsi"/>
        </w:rPr>
        <w:t>the FEMA</w:t>
      </w:r>
      <w:r w:rsidRPr="00343B42">
        <w:rPr>
          <w:rFonts w:eastAsiaTheme="minorHAnsi"/>
        </w:rPr>
        <w:t xml:space="preserve"> website authorizing individual assistance.</w:t>
      </w:r>
    </w:p>
    <w:p w14:paraId="5BC00CA9" w14:textId="77777777" w:rsidR="00D27CDD" w:rsidRPr="00343B42" w:rsidRDefault="00D27CDD" w:rsidP="00D27CDD">
      <w:pPr>
        <w:ind w:firstLine="720"/>
        <w:rPr>
          <w:rFonts w:eastAsiaTheme="minorHAnsi"/>
        </w:rPr>
      </w:pPr>
      <w:r w:rsidRPr="00343B42">
        <w:rPr>
          <w:rFonts w:eastAsiaTheme="minorHAnsi"/>
        </w:rPr>
        <w:t xml:space="preserve">The eligibility requirements for an SAH grant are complex and can be found in 38 U.S. C. </w:t>
      </w:r>
      <w:r>
        <w:rPr>
          <w:rFonts w:eastAsiaTheme="minorHAnsi"/>
        </w:rPr>
        <w:t>Section</w:t>
      </w:r>
      <w:r w:rsidRPr="00343B42">
        <w:rPr>
          <w:rFonts w:eastAsiaTheme="minorHAnsi"/>
        </w:rPr>
        <w:t xml:space="preserve"> 2101. To qualify for an SAH grant due to blindness</w:t>
      </w:r>
      <w:r>
        <w:rPr>
          <w:rFonts w:eastAsiaTheme="minorHAnsi"/>
        </w:rPr>
        <w:t>,</w:t>
      </w:r>
      <w:r w:rsidRPr="00343B42">
        <w:rPr>
          <w:rFonts w:eastAsiaTheme="minorHAnsi"/>
        </w:rPr>
        <w:t xml:space="preserve"> the standard </w:t>
      </w:r>
      <w:r>
        <w:rPr>
          <w:rFonts w:eastAsiaTheme="minorHAnsi"/>
        </w:rPr>
        <w:t xml:space="preserve">was previously </w:t>
      </w:r>
      <w:r w:rsidRPr="00343B42">
        <w:rPr>
          <w:rFonts w:eastAsiaTheme="minorHAnsi"/>
        </w:rPr>
        <w:t>“</w:t>
      </w:r>
      <w:r>
        <w:rPr>
          <w:rFonts w:eastAsiaTheme="minorHAnsi"/>
        </w:rPr>
        <w:t>b</w:t>
      </w:r>
      <w:r w:rsidRPr="00343B42">
        <w:rPr>
          <w:rFonts w:eastAsiaTheme="minorHAnsi"/>
        </w:rPr>
        <w:t>lindness in both eyes having only light perception,” which is a very high standard. Under the old law</w:t>
      </w:r>
      <w:r>
        <w:rPr>
          <w:rFonts w:eastAsiaTheme="minorHAnsi"/>
        </w:rPr>
        <w:t>,</w:t>
      </w:r>
      <w:r w:rsidRPr="00343B42">
        <w:rPr>
          <w:rFonts w:eastAsiaTheme="minorHAnsi"/>
        </w:rPr>
        <w:t xml:space="preserve"> legal blindness didn’t qualify for the SAH grant, but it would </w:t>
      </w:r>
      <w:r>
        <w:rPr>
          <w:rFonts w:eastAsiaTheme="minorHAnsi"/>
        </w:rPr>
        <w:t xml:space="preserve">qualify now </w:t>
      </w:r>
      <w:r w:rsidRPr="00343B42">
        <w:rPr>
          <w:rFonts w:eastAsiaTheme="minorHAnsi"/>
        </w:rPr>
        <w:t>for the smaller Special H</w:t>
      </w:r>
      <w:r>
        <w:rPr>
          <w:rFonts w:eastAsiaTheme="minorHAnsi"/>
        </w:rPr>
        <w:t xml:space="preserve">ousing </w:t>
      </w:r>
      <w:r w:rsidRPr="00343B42">
        <w:rPr>
          <w:rFonts w:eastAsiaTheme="minorHAnsi"/>
        </w:rPr>
        <w:t>Adaptation (SHA) grant, which is $20,387.</w:t>
      </w:r>
    </w:p>
    <w:p w14:paraId="71B293B9" w14:textId="77777777" w:rsidR="00D27CDD" w:rsidRDefault="00D27CDD" w:rsidP="00D27CDD">
      <w:pPr>
        <w:ind w:firstLine="720"/>
        <w:rPr>
          <w:rFonts w:eastAsiaTheme="minorHAnsi"/>
        </w:rPr>
      </w:pPr>
      <w:r w:rsidRPr="00343B42">
        <w:rPr>
          <w:rFonts w:eastAsiaTheme="minorHAnsi"/>
        </w:rPr>
        <w:t xml:space="preserve">Two years ago, BVA successfully advocated for the passage of H.R 3504 (Ryan </w:t>
      </w:r>
      <w:proofErr w:type="spellStart"/>
      <w:r w:rsidRPr="00343B42">
        <w:rPr>
          <w:rFonts w:eastAsiaTheme="minorHAnsi"/>
        </w:rPr>
        <w:t>Kules</w:t>
      </w:r>
      <w:proofErr w:type="spellEnd"/>
      <w:r w:rsidRPr="00343B42">
        <w:rPr>
          <w:rFonts w:eastAsiaTheme="minorHAnsi"/>
        </w:rPr>
        <w:t xml:space="preserve"> and Paul Benne </w:t>
      </w:r>
      <w:proofErr w:type="gramStart"/>
      <w:r w:rsidRPr="00343B42">
        <w:rPr>
          <w:rFonts w:eastAsiaTheme="minorHAnsi"/>
        </w:rPr>
        <w:t>Specially</w:t>
      </w:r>
      <w:proofErr w:type="gramEnd"/>
      <w:r w:rsidRPr="00343B42">
        <w:rPr>
          <w:rFonts w:eastAsiaTheme="minorHAnsi"/>
        </w:rPr>
        <w:t xml:space="preserve"> Adaptive Housing Improvement Act of 2019, </w:t>
      </w:r>
      <w:r>
        <w:rPr>
          <w:rFonts w:eastAsiaTheme="minorHAnsi"/>
        </w:rPr>
        <w:t xml:space="preserve">now </w:t>
      </w:r>
      <w:r w:rsidRPr="00343B42">
        <w:rPr>
          <w:rFonts w:eastAsiaTheme="minorHAnsi"/>
        </w:rPr>
        <w:t>P</w:t>
      </w:r>
      <w:r>
        <w:rPr>
          <w:rFonts w:eastAsiaTheme="minorHAnsi"/>
        </w:rPr>
        <w:t xml:space="preserve">ublic Law </w:t>
      </w:r>
      <w:r w:rsidRPr="00343B42">
        <w:rPr>
          <w:rFonts w:eastAsiaTheme="minorHAnsi"/>
        </w:rPr>
        <w:t>116-154)</w:t>
      </w:r>
      <w:r>
        <w:rPr>
          <w:rFonts w:eastAsiaTheme="minorHAnsi"/>
        </w:rPr>
        <w:t xml:space="preserve">. The new law </w:t>
      </w:r>
      <w:r w:rsidRPr="00343B42">
        <w:rPr>
          <w:rFonts w:eastAsiaTheme="minorHAnsi"/>
        </w:rPr>
        <w:t>expanded SAH grant eligibility to less severely impaired blinded veterans. Blindness and vis</w:t>
      </w:r>
      <w:r>
        <w:rPr>
          <w:rFonts w:eastAsiaTheme="minorHAnsi"/>
        </w:rPr>
        <w:t>ual</w:t>
      </w:r>
      <w:r w:rsidRPr="00343B42">
        <w:rPr>
          <w:rFonts w:eastAsiaTheme="minorHAnsi"/>
        </w:rPr>
        <w:t xml:space="preserve"> impairment no longer qualify for the smaller $20,387 SHA grant. Instead, these conditions now qualify for the much larger</w:t>
      </w:r>
      <w:r w:rsidRPr="00343B42">
        <w:rPr>
          <w:rFonts w:eastAsiaTheme="minorHAnsi"/>
          <w:i/>
          <w:iCs/>
        </w:rPr>
        <w:t xml:space="preserve"> </w:t>
      </w:r>
      <w:r w:rsidRPr="00343B42">
        <w:rPr>
          <w:rFonts w:eastAsiaTheme="minorHAnsi"/>
        </w:rPr>
        <w:t xml:space="preserve">$101,754 SAH grant. Blinded veterans who already received funding under SHA are </w:t>
      </w:r>
      <w:r>
        <w:rPr>
          <w:rFonts w:eastAsiaTheme="minorHAnsi"/>
        </w:rPr>
        <w:t xml:space="preserve">still </w:t>
      </w:r>
      <w:r w:rsidRPr="00343B42">
        <w:rPr>
          <w:rFonts w:eastAsiaTheme="minorHAnsi"/>
        </w:rPr>
        <w:t>eligible for SAH.</w:t>
      </w:r>
    </w:p>
    <w:p w14:paraId="6ADA025C" w14:textId="77777777" w:rsidR="00D27CDD" w:rsidRPr="00343B42" w:rsidRDefault="00D27CDD" w:rsidP="00D27CDD">
      <w:pPr>
        <w:ind w:firstLine="720"/>
        <w:rPr>
          <w:rFonts w:eastAsiaTheme="minorHAnsi"/>
        </w:rPr>
      </w:pPr>
      <w:r w:rsidRPr="00343B42">
        <w:rPr>
          <w:rFonts w:eastAsiaTheme="minorHAnsi"/>
        </w:rPr>
        <w:lastRenderedPageBreak/>
        <w:t>VA</w:t>
      </w:r>
      <w:r>
        <w:rPr>
          <w:rFonts w:eastAsiaTheme="minorHAnsi"/>
        </w:rPr>
        <w:t xml:space="preserve"> has indicated that e</w:t>
      </w:r>
      <w:r w:rsidRPr="00343B42">
        <w:rPr>
          <w:rFonts w:eastAsiaTheme="minorHAnsi"/>
        </w:rPr>
        <w:t xml:space="preserve">ach draw from the SHA grant counts as one of the </w:t>
      </w:r>
      <w:r>
        <w:rPr>
          <w:rFonts w:eastAsiaTheme="minorHAnsi"/>
        </w:rPr>
        <w:t>six</w:t>
      </w:r>
      <w:r w:rsidRPr="00343B42">
        <w:rPr>
          <w:rFonts w:eastAsiaTheme="minorHAnsi"/>
        </w:rPr>
        <w:t xml:space="preserve"> draws from the SAH grant, but there is </w:t>
      </w:r>
      <w:r>
        <w:rPr>
          <w:rFonts w:eastAsiaTheme="minorHAnsi"/>
        </w:rPr>
        <w:t>no</w:t>
      </w:r>
      <w:r w:rsidRPr="00343B42">
        <w:rPr>
          <w:rFonts w:eastAsiaTheme="minorHAnsi"/>
        </w:rPr>
        <w:t xml:space="preserve"> dollar</w:t>
      </w:r>
      <w:r>
        <w:rPr>
          <w:rFonts w:eastAsiaTheme="minorHAnsi"/>
        </w:rPr>
        <w:t>-</w:t>
      </w:r>
      <w:r w:rsidRPr="00343B42">
        <w:rPr>
          <w:rFonts w:eastAsiaTheme="minorHAnsi"/>
        </w:rPr>
        <w:t>for</w:t>
      </w:r>
      <w:r>
        <w:rPr>
          <w:rFonts w:eastAsiaTheme="minorHAnsi"/>
        </w:rPr>
        <w:t>-</w:t>
      </w:r>
      <w:r w:rsidRPr="00343B42">
        <w:rPr>
          <w:rFonts w:eastAsiaTheme="minorHAnsi"/>
        </w:rPr>
        <w:t>dollar offset between these two grant programs</w:t>
      </w:r>
      <w:r>
        <w:rPr>
          <w:rFonts w:eastAsiaTheme="minorHAnsi"/>
        </w:rPr>
        <w:t>. This means that a</w:t>
      </w:r>
      <w:r w:rsidRPr="00343B42">
        <w:rPr>
          <w:rFonts w:eastAsiaTheme="minorHAnsi"/>
        </w:rPr>
        <w:t>n eligible blinded veteran who used the prior SHA grant can also access the full SAH grant</w:t>
      </w:r>
      <w:r>
        <w:rPr>
          <w:rFonts w:eastAsiaTheme="minorHAnsi"/>
        </w:rPr>
        <w:t>,</w:t>
      </w:r>
      <w:r w:rsidRPr="00343B42">
        <w:rPr>
          <w:rFonts w:eastAsiaTheme="minorHAnsi"/>
        </w:rPr>
        <w:t xml:space="preserve"> </w:t>
      </w:r>
      <w:proofErr w:type="gramStart"/>
      <w:r>
        <w:rPr>
          <w:rFonts w:eastAsiaTheme="minorHAnsi"/>
        </w:rPr>
        <w:t>as</w:t>
      </w:r>
      <w:r w:rsidRPr="00343B42">
        <w:rPr>
          <w:rFonts w:eastAsiaTheme="minorHAnsi"/>
        </w:rPr>
        <w:t xml:space="preserve"> long as</w:t>
      </w:r>
      <w:proofErr w:type="gramEnd"/>
      <w:r w:rsidRPr="00343B42">
        <w:rPr>
          <w:rFonts w:eastAsiaTheme="minorHAnsi"/>
        </w:rPr>
        <w:t xml:space="preserve"> there is at least one draw left.  </w:t>
      </w:r>
      <w:r w:rsidRPr="00343B42">
        <w:rPr>
          <w:rFonts w:eastAsiaTheme="minorHAnsi"/>
          <w:i/>
          <w:iCs/>
        </w:rPr>
        <w:t xml:space="preserve">  </w:t>
      </w:r>
    </w:p>
    <w:p w14:paraId="489981D3" w14:textId="77777777" w:rsidR="00D27CDD" w:rsidRDefault="00D27CDD" w:rsidP="00D27CDD">
      <w:pPr>
        <w:ind w:firstLine="720"/>
        <w:rPr>
          <w:rFonts w:eastAsiaTheme="minorHAnsi"/>
        </w:rPr>
      </w:pPr>
      <w:r w:rsidRPr="00343B42">
        <w:rPr>
          <w:rFonts w:eastAsiaTheme="minorHAnsi"/>
        </w:rPr>
        <w:t>To be eligible for the SAH grant under the new law</w:t>
      </w:r>
      <w:r>
        <w:rPr>
          <w:rFonts w:eastAsiaTheme="minorHAnsi"/>
        </w:rPr>
        <w:t>,</w:t>
      </w:r>
      <w:r w:rsidRPr="00343B42">
        <w:rPr>
          <w:rFonts w:eastAsiaTheme="minorHAnsi"/>
        </w:rPr>
        <w:t xml:space="preserve"> a blinded veteran must be at least legally </w:t>
      </w:r>
      <w:proofErr w:type="gramStart"/>
      <w:r w:rsidRPr="00343B42">
        <w:rPr>
          <w:rFonts w:eastAsiaTheme="minorHAnsi"/>
        </w:rPr>
        <w:t>blind</w:t>
      </w:r>
      <w:proofErr w:type="gramEnd"/>
      <w:r w:rsidRPr="00343B42">
        <w:rPr>
          <w:rFonts w:eastAsiaTheme="minorHAnsi"/>
        </w:rPr>
        <w:t xml:space="preserve"> and service</w:t>
      </w:r>
      <w:r>
        <w:rPr>
          <w:rFonts w:eastAsiaTheme="minorHAnsi"/>
        </w:rPr>
        <w:t xml:space="preserve"> </w:t>
      </w:r>
      <w:r w:rsidRPr="00343B42">
        <w:rPr>
          <w:rFonts w:eastAsiaTheme="minorHAnsi"/>
        </w:rPr>
        <w:t xml:space="preserve">connected for the blindness as defined by 38 U.S.C. </w:t>
      </w:r>
      <w:r>
        <w:rPr>
          <w:rFonts w:eastAsiaTheme="minorHAnsi"/>
        </w:rPr>
        <w:t xml:space="preserve">Section </w:t>
      </w:r>
      <w:r w:rsidRPr="00343B42">
        <w:rPr>
          <w:rFonts w:eastAsiaTheme="minorHAnsi"/>
        </w:rPr>
        <w:t xml:space="preserve">2101(a)(2)(B)(ii). According to VA, these </w:t>
      </w:r>
      <w:r>
        <w:rPr>
          <w:rFonts w:eastAsiaTheme="minorHAnsi"/>
        </w:rPr>
        <w:t xml:space="preserve">criteria </w:t>
      </w:r>
      <w:r w:rsidRPr="00343B42">
        <w:rPr>
          <w:rFonts w:eastAsiaTheme="minorHAnsi"/>
        </w:rPr>
        <w:t xml:space="preserve">are </w:t>
      </w:r>
      <w:r>
        <w:rPr>
          <w:rFonts w:eastAsiaTheme="minorHAnsi"/>
        </w:rPr>
        <w:t>D</w:t>
      </w:r>
      <w:r w:rsidRPr="00343B42">
        <w:rPr>
          <w:rFonts w:eastAsiaTheme="minorHAnsi"/>
        </w:rPr>
        <w:t xml:space="preserve">iagnostic </w:t>
      </w:r>
      <w:r>
        <w:rPr>
          <w:rFonts w:eastAsiaTheme="minorHAnsi"/>
        </w:rPr>
        <w:t>Code</w:t>
      </w:r>
      <w:r w:rsidRPr="00343B42">
        <w:rPr>
          <w:rFonts w:eastAsiaTheme="minorHAnsi"/>
        </w:rPr>
        <w:t xml:space="preserve"> </w:t>
      </w:r>
      <w:r>
        <w:rPr>
          <w:rFonts w:eastAsiaTheme="minorHAnsi"/>
        </w:rPr>
        <w:t xml:space="preserve">(DC) specific </w:t>
      </w:r>
      <w:r w:rsidRPr="00343B42">
        <w:rPr>
          <w:rFonts w:eastAsiaTheme="minorHAnsi"/>
        </w:rPr>
        <w:t>and assigned</w:t>
      </w:r>
      <w:r>
        <w:rPr>
          <w:rFonts w:eastAsiaTheme="minorHAnsi"/>
        </w:rPr>
        <w:t xml:space="preserve"> in percentages</w:t>
      </w:r>
      <w:r w:rsidRPr="00343B42">
        <w:rPr>
          <w:rFonts w:eastAsiaTheme="minorHAnsi"/>
        </w:rPr>
        <w:t xml:space="preserve"> based on </w:t>
      </w:r>
      <w:r>
        <w:rPr>
          <w:rFonts w:eastAsiaTheme="minorHAnsi"/>
        </w:rPr>
        <w:t xml:space="preserve">the </w:t>
      </w:r>
      <w:r w:rsidRPr="00343B42">
        <w:rPr>
          <w:rFonts w:eastAsiaTheme="minorHAnsi"/>
        </w:rPr>
        <w:t xml:space="preserve">VA rating schedule in 38 CFR </w:t>
      </w:r>
      <w:r>
        <w:rPr>
          <w:rFonts w:eastAsiaTheme="minorHAnsi"/>
        </w:rPr>
        <w:t xml:space="preserve">Section </w:t>
      </w:r>
      <w:r w:rsidRPr="00343B42">
        <w:rPr>
          <w:rFonts w:eastAsiaTheme="minorHAnsi"/>
        </w:rPr>
        <w:t>4.79.</w:t>
      </w:r>
    </w:p>
    <w:p w14:paraId="441665FA" w14:textId="77777777" w:rsidR="00D27CDD" w:rsidRPr="00343B42" w:rsidRDefault="00D27CDD" w:rsidP="00D27CDD">
      <w:pPr>
        <w:ind w:firstLine="720"/>
        <w:rPr>
          <w:rFonts w:eastAsiaTheme="minorHAnsi"/>
        </w:rPr>
      </w:pPr>
      <w:r w:rsidRPr="00343B42">
        <w:rPr>
          <w:rFonts w:eastAsiaTheme="minorHAnsi"/>
        </w:rPr>
        <w:t xml:space="preserve">The seven qualifying blindness DCs are: </w:t>
      </w:r>
      <w:r w:rsidRPr="00343B42">
        <w:t>6061</w:t>
      </w:r>
      <w:r>
        <w:t xml:space="preserve">, </w:t>
      </w:r>
      <w:r w:rsidRPr="00343B42">
        <w:t>anatomical loss of both eyes</w:t>
      </w:r>
      <w:r>
        <w:t>;</w:t>
      </w:r>
      <w:r w:rsidRPr="00343B42">
        <w:t xml:space="preserve"> 6062</w:t>
      </w:r>
      <w:r>
        <w:t>, n</w:t>
      </w:r>
      <w:r w:rsidRPr="00343B42">
        <w:t>o more than light perception in both eyes</w:t>
      </w:r>
      <w:r>
        <w:t xml:space="preserve">; </w:t>
      </w:r>
      <w:r w:rsidRPr="00343B42">
        <w:t>6063</w:t>
      </w:r>
      <w:r>
        <w:t xml:space="preserve">, </w:t>
      </w:r>
      <w:r w:rsidRPr="00343B42">
        <w:t>anatomical loss of one eye when rated 70</w:t>
      </w:r>
      <w:r>
        <w:t xml:space="preserve"> percent</w:t>
      </w:r>
      <w:r w:rsidRPr="00343B42">
        <w:t xml:space="preserve"> or greater; 6064</w:t>
      </w:r>
      <w:r>
        <w:t xml:space="preserve">, </w:t>
      </w:r>
      <w:r w:rsidRPr="00343B42">
        <w:t>no more than light perception in one eye when ra</w:t>
      </w:r>
      <w:r>
        <w:t>ted 70 percent</w:t>
      </w:r>
      <w:r w:rsidRPr="00343B42">
        <w:t xml:space="preserve"> or greater; 6065</w:t>
      </w:r>
      <w:r>
        <w:t xml:space="preserve">, </w:t>
      </w:r>
      <w:r w:rsidRPr="00343B42">
        <w:t>vision in one eye 5/200 (1.5/60) when rated 70</w:t>
      </w:r>
      <w:r>
        <w:t xml:space="preserve"> percent</w:t>
      </w:r>
      <w:r w:rsidRPr="00343B42">
        <w:t xml:space="preserve"> or greater; </w:t>
      </w:r>
      <w:r>
        <w:t>6</w:t>
      </w:r>
      <w:r w:rsidRPr="00343B42">
        <w:t>066</w:t>
      </w:r>
      <w:r>
        <w:t>, v</w:t>
      </w:r>
      <w:r w:rsidRPr="00343B42">
        <w:t>isual acuity in one eye</w:t>
      </w:r>
      <w:r>
        <w:t xml:space="preserve"> of</w:t>
      </w:r>
      <w:r w:rsidRPr="00343B42">
        <w:t xml:space="preserve"> 10/200 (3/60) or better when rated 70</w:t>
      </w:r>
      <w:r>
        <w:t xml:space="preserve"> percent or greater; and</w:t>
      </w:r>
      <w:r>
        <w:rPr>
          <w:rFonts w:cstheme="minorHAnsi"/>
        </w:rPr>
        <w:t xml:space="preserve"> 6080, visual field defects when rated 70 percent or greater.</w:t>
      </w:r>
    </w:p>
    <w:p w14:paraId="2A52F7FF" w14:textId="1EA93183" w:rsidR="00D27CDD" w:rsidRDefault="00D27CDD" w:rsidP="00D27CDD">
      <w:pPr>
        <w:ind w:firstLine="720"/>
        <w:rPr>
          <w:rFonts w:eastAsiaTheme="minorHAnsi"/>
        </w:rPr>
      </w:pPr>
      <w:r w:rsidRPr="00691F84">
        <w:rPr>
          <w:rFonts w:eastAsiaTheme="minorHAnsi"/>
        </w:rPr>
        <w:t xml:space="preserve">What adaptations would a blinded veteran need to make </w:t>
      </w:r>
      <w:r>
        <w:rPr>
          <w:rFonts w:eastAsiaTheme="minorHAnsi"/>
        </w:rPr>
        <w:t>for the family</w:t>
      </w:r>
      <w:r w:rsidRPr="00691F84">
        <w:rPr>
          <w:rFonts w:eastAsiaTheme="minorHAnsi"/>
        </w:rPr>
        <w:t xml:space="preserve"> ho</w:t>
      </w:r>
      <w:r>
        <w:rPr>
          <w:rFonts w:eastAsiaTheme="minorHAnsi"/>
        </w:rPr>
        <w:t xml:space="preserve">me to become </w:t>
      </w:r>
      <w:r w:rsidRPr="00691F84">
        <w:rPr>
          <w:rFonts w:eastAsiaTheme="minorHAnsi"/>
        </w:rPr>
        <w:t>safer and more accessible?</w:t>
      </w:r>
      <w:r w:rsidRPr="00343B42">
        <w:rPr>
          <w:rFonts w:eastAsiaTheme="minorHAnsi"/>
          <w:b/>
          <w:bCs/>
          <w:i/>
          <w:iCs/>
        </w:rPr>
        <w:t xml:space="preserve"> </w:t>
      </w:r>
      <w:r w:rsidRPr="00343B42">
        <w:rPr>
          <w:rFonts w:eastAsiaTheme="minorHAnsi"/>
        </w:rPr>
        <w:t>Most blindness-related adapt</w:t>
      </w:r>
      <w:r w:rsidR="00A35D98">
        <w:rPr>
          <w:rFonts w:eastAsiaTheme="minorHAnsi"/>
        </w:rPr>
        <w:t>ations f</w:t>
      </w:r>
      <w:r w:rsidRPr="00343B42">
        <w:rPr>
          <w:rFonts w:eastAsiaTheme="minorHAnsi"/>
        </w:rPr>
        <w:t>all into the</w:t>
      </w:r>
      <w:r>
        <w:rPr>
          <w:rFonts w:eastAsiaTheme="minorHAnsi"/>
        </w:rPr>
        <w:t>se three</w:t>
      </w:r>
      <w:r w:rsidRPr="00343B42">
        <w:rPr>
          <w:rFonts w:eastAsiaTheme="minorHAnsi"/>
        </w:rPr>
        <w:t xml:space="preserve"> categories: 1) </w:t>
      </w:r>
      <w:r>
        <w:rPr>
          <w:rFonts w:eastAsiaTheme="minorHAnsi"/>
        </w:rPr>
        <w:t>i</w:t>
      </w:r>
      <w:r w:rsidRPr="00343B42">
        <w:rPr>
          <w:rFonts w:eastAsiaTheme="minorHAnsi"/>
        </w:rPr>
        <w:t xml:space="preserve">mprovement to lighting, such as new lighting fixtures; 2) </w:t>
      </w:r>
      <w:r>
        <w:rPr>
          <w:rFonts w:eastAsiaTheme="minorHAnsi"/>
        </w:rPr>
        <w:t>r</w:t>
      </w:r>
      <w:r w:rsidRPr="00343B42">
        <w:rPr>
          <w:rFonts w:eastAsiaTheme="minorHAnsi"/>
        </w:rPr>
        <w:t xml:space="preserve">eduction of glare, such as window tinting and awnings; and 3) </w:t>
      </w:r>
      <w:r>
        <w:rPr>
          <w:rFonts w:eastAsiaTheme="minorHAnsi"/>
        </w:rPr>
        <w:t>i</w:t>
      </w:r>
      <w:r w:rsidRPr="00343B42">
        <w:rPr>
          <w:rFonts w:eastAsiaTheme="minorHAnsi"/>
        </w:rPr>
        <w:t>mprovements to safety, such as handrails, ramps, security and intercom systems, and smart hom</w:t>
      </w:r>
      <w:r>
        <w:rPr>
          <w:rFonts w:eastAsiaTheme="minorHAnsi"/>
        </w:rPr>
        <w:t>e installations</w:t>
      </w:r>
      <w:r w:rsidRPr="00343B42">
        <w:rPr>
          <w:rFonts w:eastAsiaTheme="minorHAnsi"/>
        </w:rPr>
        <w:t>.</w:t>
      </w:r>
    </w:p>
    <w:p w14:paraId="4C00B2C0" w14:textId="77777777" w:rsidR="00D27CDD" w:rsidRPr="00343B42" w:rsidRDefault="00D27CDD" w:rsidP="00D27CDD">
      <w:pPr>
        <w:ind w:firstLine="720"/>
        <w:rPr>
          <w:rFonts w:eastAsiaTheme="minorHAnsi"/>
        </w:rPr>
      </w:pPr>
      <w:r w:rsidRPr="00343B42">
        <w:rPr>
          <w:rFonts w:eastAsiaTheme="minorHAnsi"/>
        </w:rPr>
        <w:t xml:space="preserve">For more information on recommended adaptations for blindness, see VA M26-12 Manual (Appendix B). </w:t>
      </w:r>
      <w:r>
        <w:rPr>
          <w:rFonts w:eastAsiaTheme="minorHAnsi"/>
        </w:rPr>
        <w:t xml:space="preserve">Please note that </w:t>
      </w:r>
      <w:r w:rsidRPr="00343B42">
        <w:rPr>
          <w:rFonts w:eastAsiaTheme="minorHAnsi"/>
        </w:rPr>
        <w:t>VA may approve the purchase of a backup power generator for veterans who live in areas highly prone to power outages and need power to operate critical medical equipment such as a CPAP machine.</w:t>
      </w:r>
    </w:p>
    <w:p w14:paraId="51D643AB" w14:textId="77777777" w:rsidR="00D27CDD" w:rsidRPr="00343B42" w:rsidRDefault="00D27CDD" w:rsidP="00D27CDD">
      <w:pPr>
        <w:ind w:firstLine="720"/>
        <w:rPr>
          <w:rFonts w:eastAsiaTheme="minorHAnsi"/>
        </w:rPr>
      </w:pPr>
      <w:r w:rsidRPr="00691F84">
        <w:rPr>
          <w:rFonts w:eastAsiaTheme="minorHAnsi"/>
        </w:rPr>
        <w:t>What is the application process for the SAH grant?</w:t>
      </w:r>
      <w:r w:rsidRPr="00343B42">
        <w:rPr>
          <w:rFonts w:eastAsiaTheme="minorHAnsi"/>
        </w:rPr>
        <w:t xml:space="preserve"> Refer </w:t>
      </w:r>
      <w:r>
        <w:rPr>
          <w:rFonts w:eastAsiaTheme="minorHAnsi"/>
        </w:rPr>
        <w:t xml:space="preserve">again </w:t>
      </w:r>
      <w:r w:rsidRPr="00343B42">
        <w:rPr>
          <w:rFonts w:eastAsiaTheme="minorHAnsi"/>
        </w:rPr>
        <w:t>to VA M26-12 Manual.</w:t>
      </w:r>
      <w:r>
        <w:rPr>
          <w:rFonts w:eastAsiaTheme="minorHAnsi"/>
        </w:rPr>
        <w:t xml:space="preserve"> It is very </w:t>
      </w:r>
      <w:r w:rsidRPr="00343B42">
        <w:rPr>
          <w:rFonts w:eastAsiaTheme="minorHAnsi"/>
        </w:rPr>
        <w:t xml:space="preserve">helpful to have a sighted spouse or </w:t>
      </w:r>
      <w:r>
        <w:rPr>
          <w:rFonts w:eastAsiaTheme="minorHAnsi"/>
        </w:rPr>
        <w:t>other</w:t>
      </w:r>
      <w:r w:rsidRPr="00343B42">
        <w:rPr>
          <w:rFonts w:eastAsiaTheme="minorHAnsi"/>
        </w:rPr>
        <w:t xml:space="preserve"> family member review the forms and paperwork with the blinded veteran as this can save hours in this multi-step and paperwork-intensive process.</w:t>
      </w:r>
    </w:p>
    <w:p w14:paraId="23EEE1BF" w14:textId="77777777" w:rsidR="00D27CDD" w:rsidRPr="00343B42" w:rsidRDefault="00D27CDD" w:rsidP="00D27CDD">
      <w:pPr>
        <w:ind w:firstLine="720"/>
        <w:rPr>
          <w:rFonts w:eastAsiaTheme="minorHAnsi"/>
        </w:rPr>
      </w:pPr>
      <w:r w:rsidRPr="00343B42">
        <w:rPr>
          <w:rFonts w:eastAsiaTheme="minorHAnsi"/>
        </w:rPr>
        <w:t xml:space="preserve">Step 1 is </w:t>
      </w:r>
      <w:r w:rsidRPr="00343B42">
        <w:rPr>
          <w:rFonts w:eastAsiaTheme="minorHAnsi"/>
          <w:b/>
          <w:bCs/>
        </w:rPr>
        <w:t>Eligibility Establishment</w:t>
      </w:r>
      <w:r w:rsidRPr="00343B42">
        <w:rPr>
          <w:rFonts w:eastAsiaTheme="minorHAnsi"/>
        </w:rPr>
        <w:t xml:space="preserve">. The </w:t>
      </w:r>
      <w:r>
        <w:rPr>
          <w:rFonts w:eastAsiaTheme="minorHAnsi"/>
        </w:rPr>
        <w:t xml:space="preserve">blinded </w:t>
      </w:r>
      <w:r w:rsidRPr="00343B42">
        <w:rPr>
          <w:rFonts w:eastAsiaTheme="minorHAnsi"/>
        </w:rPr>
        <w:t>veteran must file VA Form 26-4555 (June 2021 version). Box 12A is signed by the veteran.</w:t>
      </w:r>
      <w:r>
        <w:rPr>
          <w:rFonts w:eastAsiaTheme="minorHAnsi"/>
        </w:rPr>
        <w:t xml:space="preserve"> </w:t>
      </w:r>
      <w:r w:rsidRPr="00343B42">
        <w:rPr>
          <w:rFonts w:eastAsiaTheme="minorHAnsi"/>
        </w:rPr>
        <w:t>The form must be submitted to a VA Regional Office</w:t>
      </w:r>
      <w:r>
        <w:rPr>
          <w:rFonts w:eastAsiaTheme="minorHAnsi"/>
        </w:rPr>
        <w:t xml:space="preserve"> (VARO). </w:t>
      </w:r>
      <w:r w:rsidRPr="00343B42">
        <w:rPr>
          <w:rFonts w:eastAsiaTheme="minorHAnsi"/>
        </w:rPr>
        <w:t>The Veteran Service Center at any one of VA’s 56</w:t>
      </w:r>
      <w:r>
        <w:rPr>
          <w:rFonts w:eastAsiaTheme="minorHAnsi"/>
        </w:rPr>
        <w:t xml:space="preserve"> VAROs</w:t>
      </w:r>
      <w:r w:rsidRPr="00343B42">
        <w:rPr>
          <w:rFonts w:eastAsiaTheme="minorHAnsi"/>
        </w:rPr>
        <w:t xml:space="preserve"> will render an adjudication decision that will either establish or deny the veteran’s eligibility. Errors are common in SAH adjudications for blinded veterans as many adjudicators are still applying the old law. If eligibility is not found, </w:t>
      </w:r>
      <w:r>
        <w:rPr>
          <w:rFonts w:eastAsiaTheme="minorHAnsi"/>
        </w:rPr>
        <w:t>it is important not to</w:t>
      </w:r>
      <w:r w:rsidRPr="00343B42">
        <w:rPr>
          <w:rFonts w:eastAsiaTheme="minorHAnsi"/>
        </w:rPr>
        <w:t xml:space="preserve"> give up. Instead, </w:t>
      </w:r>
      <w:r>
        <w:rPr>
          <w:rFonts w:eastAsiaTheme="minorHAnsi"/>
        </w:rPr>
        <w:t>please c</w:t>
      </w:r>
      <w:r w:rsidRPr="00343B42">
        <w:rPr>
          <w:rFonts w:eastAsiaTheme="minorHAnsi"/>
        </w:rPr>
        <w:t xml:space="preserve">ontact the </w:t>
      </w:r>
      <w:r>
        <w:rPr>
          <w:rFonts w:eastAsiaTheme="minorHAnsi"/>
        </w:rPr>
        <w:t xml:space="preserve">BVA </w:t>
      </w:r>
      <w:r w:rsidRPr="00343B42">
        <w:rPr>
          <w:rFonts w:eastAsiaTheme="minorHAnsi"/>
        </w:rPr>
        <w:t>V</w:t>
      </w:r>
      <w:r>
        <w:rPr>
          <w:rFonts w:eastAsiaTheme="minorHAnsi"/>
        </w:rPr>
        <w:t>eteran Service Program</w:t>
      </w:r>
      <w:r w:rsidRPr="00343B42">
        <w:rPr>
          <w:rFonts w:eastAsiaTheme="minorHAnsi"/>
        </w:rPr>
        <w:t xml:space="preserve"> for assistance.</w:t>
      </w:r>
    </w:p>
    <w:p w14:paraId="1E572213" w14:textId="77777777" w:rsidR="00D27CDD" w:rsidRPr="00343B42" w:rsidRDefault="00D27CDD" w:rsidP="00D27CDD">
      <w:pPr>
        <w:ind w:firstLine="720"/>
        <w:rPr>
          <w:rFonts w:eastAsiaTheme="minorHAnsi"/>
        </w:rPr>
      </w:pPr>
      <w:r w:rsidRPr="00343B42">
        <w:rPr>
          <w:rFonts w:eastAsiaTheme="minorHAnsi"/>
        </w:rPr>
        <w:t xml:space="preserve">Step 2 is the </w:t>
      </w:r>
      <w:r w:rsidRPr="00343B42">
        <w:rPr>
          <w:rFonts w:eastAsiaTheme="minorHAnsi"/>
          <w:b/>
          <w:bCs/>
        </w:rPr>
        <w:t>Initial Interview</w:t>
      </w:r>
      <w:r w:rsidRPr="00BB7C58">
        <w:rPr>
          <w:rFonts w:eastAsiaTheme="minorHAnsi"/>
        </w:rPr>
        <w:t>.</w:t>
      </w:r>
      <w:r w:rsidRPr="00343B42">
        <w:rPr>
          <w:rFonts w:eastAsiaTheme="minorHAnsi"/>
        </w:rPr>
        <w:t xml:space="preserve"> Here, an SAH Agent will meet with the veteran either in person or by phone to discuss requested adaptations and specific needs, review applicable program requirements, and analyze project feasibility and suitability.</w:t>
      </w:r>
      <w:r>
        <w:rPr>
          <w:rFonts w:eastAsiaTheme="minorHAnsi"/>
        </w:rPr>
        <w:t xml:space="preserve"> </w:t>
      </w:r>
      <w:r w:rsidRPr="00343B42">
        <w:rPr>
          <w:rFonts w:eastAsiaTheme="minorHAnsi"/>
        </w:rPr>
        <w:t>The SAH Agent is there to help the veteran identify needs, explain the grant process, set expectations, and coordinate and maximize the veteran’s available benefits.</w:t>
      </w:r>
      <w:r>
        <w:rPr>
          <w:rFonts w:eastAsiaTheme="minorHAnsi"/>
        </w:rPr>
        <w:t xml:space="preserve"> </w:t>
      </w:r>
      <w:r w:rsidRPr="00343B42">
        <w:rPr>
          <w:rFonts w:eastAsiaTheme="minorHAnsi"/>
        </w:rPr>
        <w:t>The SAH Agent will walk through the veteran’s home to help identify</w:t>
      </w:r>
      <w:r>
        <w:rPr>
          <w:rFonts w:eastAsiaTheme="minorHAnsi"/>
        </w:rPr>
        <w:t xml:space="preserve"> </w:t>
      </w:r>
      <w:r w:rsidRPr="00343B42">
        <w:rPr>
          <w:rFonts w:eastAsiaTheme="minorHAnsi"/>
        </w:rPr>
        <w:t>potential needs the veteran may not</w:t>
      </w:r>
      <w:r>
        <w:rPr>
          <w:rFonts w:eastAsiaTheme="minorHAnsi"/>
        </w:rPr>
        <w:t xml:space="preserve"> have been </w:t>
      </w:r>
      <w:r w:rsidRPr="00343B42">
        <w:rPr>
          <w:rFonts w:eastAsiaTheme="minorHAnsi"/>
        </w:rPr>
        <w:t>aware of or may have overlooked.</w:t>
      </w:r>
      <w:r>
        <w:rPr>
          <w:rFonts w:eastAsiaTheme="minorHAnsi"/>
        </w:rPr>
        <w:t xml:space="preserve"> </w:t>
      </w:r>
      <w:r w:rsidRPr="00343B42">
        <w:rPr>
          <w:rFonts w:eastAsiaTheme="minorHAnsi"/>
        </w:rPr>
        <w:t xml:space="preserve">The SAH grant </w:t>
      </w:r>
      <w:r>
        <w:rPr>
          <w:rFonts w:eastAsiaTheme="minorHAnsi"/>
        </w:rPr>
        <w:t>p</w:t>
      </w:r>
      <w:r w:rsidRPr="00343B42">
        <w:rPr>
          <w:rFonts w:eastAsiaTheme="minorHAnsi"/>
        </w:rPr>
        <w:t>rocess is more than just applying for a $100,000 grant</w:t>
      </w:r>
      <w:r>
        <w:rPr>
          <w:rFonts w:eastAsiaTheme="minorHAnsi"/>
        </w:rPr>
        <w:t>;</w:t>
      </w:r>
      <w:r w:rsidRPr="00343B42">
        <w:rPr>
          <w:rFonts w:eastAsiaTheme="minorHAnsi"/>
        </w:rPr>
        <w:t xml:space="preserve"> it is also about identifying what is in the veteran’s best interest. </w:t>
      </w:r>
    </w:p>
    <w:p w14:paraId="0FC2E389" w14:textId="77777777" w:rsidR="00D27CDD" w:rsidRPr="00343B42" w:rsidRDefault="00D27CDD" w:rsidP="00D27CDD">
      <w:pPr>
        <w:ind w:firstLine="720"/>
        <w:rPr>
          <w:rFonts w:eastAsiaTheme="minorHAnsi"/>
        </w:rPr>
      </w:pPr>
      <w:r>
        <w:rPr>
          <w:rFonts w:eastAsiaTheme="minorHAnsi"/>
        </w:rPr>
        <w:t>Please note that it</w:t>
      </w:r>
      <w:r w:rsidRPr="00343B42">
        <w:rPr>
          <w:rFonts w:eastAsiaTheme="minorHAnsi"/>
        </w:rPr>
        <w:t xml:space="preserve"> is possible to use the SAH grant </w:t>
      </w:r>
      <w:r>
        <w:rPr>
          <w:rFonts w:eastAsiaTheme="minorHAnsi"/>
        </w:rPr>
        <w:t>simultaneously with the</w:t>
      </w:r>
      <w:r w:rsidRPr="00343B42">
        <w:rPr>
          <w:rFonts w:eastAsiaTheme="minorHAnsi"/>
        </w:rPr>
        <w:t xml:space="preserve"> $6,800 HISA (Home Improvements and Structural Alterations) </w:t>
      </w:r>
      <w:r>
        <w:rPr>
          <w:rFonts w:eastAsiaTheme="minorHAnsi"/>
        </w:rPr>
        <w:t xml:space="preserve">grant </w:t>
      </w:r>
      <w:r w:rsidRPr="00343B42">
        <w:rPr>
          <w:rFonts w:eastAsiaTheme="minorHAnsi"/>
        </w:rPr>
        <w:t>administered by the VHA Office of Prosthetics &amp; Sensory Aids (P&amp;SA), and the $93,356 Independent Living Plan grant administered by the VA Vocational Rehabilitation &amp; Employment program. Each grant has its own set of criteria and must be applied for separately</w:t>
      </w:r>
      <w:r>
        <w:rPr>
          <w:rFonts w:eastAsiaTheme="minorHAnsi"/>
        </w:rPr>
        <w:t xml:space="preserve">. The </w:t>
      </w:r>
      <w:r w:rsidRPr="00343B42">
        <w:rPr>
          <w:rFonts w:eastAsiaTheme="minorHAnsi"/>
        </w:rPr>
        <w:t>funds cannot be commingled. These programs are discussed during the initial interview.</w:t>
      </w:r>
    </w:p>
    <w:p w14:paraId="429FADD3" w14:textId="46F14B9E" w:rsidR="00D27CDD" w:rsidRDefault="00D27CDD" w:rsidP="00D27CDD">
      <w:pPr>
        <w:ind w:firstLine="720"/>
        <w:rPr>
          <w:rFonts w:eastAsiaTheme="minorHAnsi"/>
        </w:rPr>
      </w:pPr>
      <w:r w:rsidRPr="00343B42">
        <w:rPr>
          <w:rFonts w:eastAsiaTheme="minorHAnsi"/>
        </w:rPr>
        <w:t xml:space="preserve">Step 3 is </w:t>
      </w:r>
      <w:r w:rsidRPr="00343B42">
        <w:rPr>
          <w:rFonts w:eastAsiaTheme="minorHAnsi"/>
          <w:b/>
          <w:bCs/>
        </w:rPr>
        <w:t>Feasibility and Suitability</w:t>
      </w:r>
      <w:r w:rsidRPr="00343B42">
        <w:rPr>
          <w:rFonts w:eastAsiaTheme="minorHAnsi"/>
        </w:rPr>
        <w:t xml:space="preserve">. Here, VA must ensure compliance with 38 U.S.C. </w:t>
      </w:r>
      <w:r>
        <w:rPr>
          <w:rFonts w:eastAsiaTheme="minorHAnsi"/>
        </w:rPr>
        <w:t>Section</w:t>
      </w:r>
      <w:r w:rsidRPr="00343B42">
        <w:rPr>
          <w:rFonts w:eastAsiaTheme="minorHAnsi"/>
        </w:rPr>
        <w:t xml:space="preserve"> 2101(a)(3) requir</w:t>
      </w:r>
      <w:r>
        <w:rPr>
          <w:rFonts w:eastAsiaTheme="minorHAnsi"/>
        </w:rPr>
        <w:t>ing</w:t>
      </w:r>
      <w:r w:rsidRPr="00343B42">
        <w:rPr>
          <w:rFonts w:eastAsiaTheme="minorHAnsi"/>
        </w:rPr>
        <w:t xml:space="preserve"> </w:t>
      </w:r>
      <w:r w:rsidRPr="00253A85">
        <w:rPr>
          <w:rFonts w:eastAsiaTheme="minorHAnsi"/>
          <w:b/>
          <w:bCs/>
        </w:rPr>
        <w:t>M</w:t>
      </w:r>
      <w:r w:rsidRPr="000B2F36">
        <w:rPr>
          <w:rFonts w:eastAsiaTheme="minorHAnsi"/>
          <w:b/>
          <w:bCs/>
        </w:rPr>
        <w:t xml:space="preserve">edical </w:t>
      </w:r>
      <w:r>
        <w:rPr>
          <w:rFonts w:eastAsiaTheme="minorHAnsi"/>
          <w:b/>
          <w:bCs/>
        </w:rPr>
        <w:t>F</w:t>
      </w:r>
      <w:r w:rsidRPr="000B2F36">
        <w:rPr>
          <w:rFonts w:eastAsiaTheme="minorHAnsi"/>
          <w:b/>
          <w:bCs/>
        </w:rPr>
        <w:t>easibility</w:t>
      </w:r>
      <w:r>
        <w:rPr>
          <w:rFonts w:eastAsiaTheme="minorHAnsi"/>
        </w:rPr>
        <w:t xml:space="preserve">, which means that the </w:t>
      </w:r>
      <w:r w:rsidRPr="00343B42">
        <w:rPr>
          <w:rFonts w:eastAsiaTheme="minorHAnsi"/>
        </w:rPr>
        <w:t xml:space="preserve">veteran must be currently and successfully living full-time in a housing unit and outside of an institutional setting. </w:t>
      </w:r>
      <w:r w:rsidRPr="00D00CCF">
        <w:rPr>
          <w:rFonts w:eastAsiaTheme="minorHAnsi"/>
          <w:b/>
          <w:bCs/>
        </w:rPr>
        <w:t xml:space="preserve">Financial </w:t>
      </w:r>
      <w:r>
        <w:rPr>
          <w:rFonts w:eastAsiaTheme="minorHAnsi"/>
          <w:b/>
          <w:bCs/>
        </w:rPr>
        <w:t>F</w:t>
      </w:r>
      <w:r w:rsidRPr="00D00CCF">
        <w:rPr>
          <w:rFonts w:eastAsiaTheme="minorHAnsi"/>
          <w:b/>
          <w:bCs/>
        </w:rPr>
        <w:t>easibility</w:t>
      </w:r>
      <w:r>
        <w:rPr>
          <w:rFonts w:eastAsiaTheme="minorHAnsi"/>
        </w:rPr>
        <w:t xml:space="preserve"> involves VA certification </w:t>
      </w:r>
      <w:r w:rsidRPr="00343B42">
        <w:rPr>
          <w:rFonts w:eastAsiaTheme="minorHAnsi"/>
        </w:rPr>
        <w:t>that the cost of the proposed housing uni</w:t>
      </w:r>
      <w:r>
        <w:rPr>
          <w:rFonts w:eastAsiaTheme="minorHAnsi"/>
        </w:rPr>
        <w:t xml:space="preserve">t, </w:t>
      </w:r>
      <w:r w:rsidRPr="00343B42">
        <w:rPr>
          <w:rFonts w:eastAsiaTheme="minorHAnsi"/>
        </w:rPr>
        <w:t xml:space="preserve">including the mortgage </w:t>
      </w:r>
      <w:r w:rsidRPr="00343B42">
        <w:rPr>
          <w:rFonts w:eastAsiaTheme="minorHAnsi"/>
        </w:rPr>
        <w:lastRenderedPageBreak/>
        <w:t>payment plus incidental expenses</w:t>
      </w:r>
      <w:r>
        <w:rPr>
          <w:rFonts w:eastAsiaTheme="minorHAnsi"/>
        </w:rPr>
        <w:t xml:space="preserve">, </w:t>
      </w:r>
      <w:r w:rsidRPr="00343B42">
        <w:rPr>
          <w:rFonts w:eastAsiaTheme="minorHAnsi"/>
        </w:rPr>
        <w:t xml:space="preserve">bears a proper relation to the veteran’s present and anticipated income and expenses. The veteran cannot be in mortgage forbearance, bankruptcy, or foreclosure. </w:t>
      </w:r>
      <w:r w:rsidRPr="00D00CCF">
        <w:rPr>
          <w:rFonts w:eastAsiaTheme="minorHAnsi"/>
          <w:b/>
          <w:bCs/>
        </w:rPr>
        <w:t>Property Suitability</w:t>
      </w:r>
      <w:r w:rsidRPr="00D00CCF">
        <w:rPr>
          <w:rFonts w:eastAsiaTheme="minorHAnsi"/>
        </w:rPr>
        <w:t xml:space="preserve"> means that</w:t>
      </w:r>
      <w:r>
        <w:rPr>
          <w:rFonts w:eastAsiaTheme="minorHAnsi"/>
        </w:rPr>
        <w:t xml:space="preserve"> </w:t>
      </w:r>
      <w:r w:rsidRPr="00D00CCF">
        <w:rPr>
          <w:rFonts w:eastAsiaTheme="minorHAnsi"/>
        </w:rPr>
        <w:t>t</w:t>
      </w:r>
      <w:r w:rsidRPr="00343B42">
        <w:rPr>
          <w:rFonts w:eastAsiaTheme="minorHAnsi"/>
        </w:rPr>
        <w:t>he nature and condition of the proposed housing unit must be suitable for the veteran’s needs for dwelling purposes. Minimum Property Requirements (MPR</w:t>
      </w:r>
      <w:r>
        <w:rPr>
          <w:rFonts w:eastAsiaTheme="minorHAnsi"/>
        </w:rPr>
        <w:t>s</w:t>
      </w:r>
      <w:r w:rsidRPr="00343B42">
        <w:rPr>
          <w:rFonts w:eastAsiaTheme="minorHAnsi"/>
        </w:rPr>
        <w:t>), if applicable, are discussed with the veteran.</w:t>
      </w:r>
    </w:p>
    <w:p w14:paraId="30999F70" w14:textId="77777777" w:rsidR="00A57E64" w:rsidRPr="00343B42" w:rsidRDefault="00A57E64" w:rsidP="00A57E64">
      <w:pPr>
        <w:ind w:firstLine="720"/>
        <w:rPr>
          <w:rFonts w:eastAsiaTheme="minorHAnsi"/>
        </w:rPr>
      </w:pPr>
      <w:r>
        <w:rPr>
          <w:rFonts w:eastAsiaTheme="minorHAnsi"/>
        </w:rPr>
        <w:t xml:space="preserve">Please note further that, at </w:t>
      </w:r>
      <w:r w:rsidRPr="00343B42">
        <w:rPr>
          <w:rFonts w:eastAsiaTheme="minorHAnsi"/>
        </w:rPr>
        <w:t>present</w:t>
      </w:r>
      <w:r>
        <w:rPr>
          <w:rFonts w:eastAsiaTheme="minorHAnsi"/>
        </w:rPr>
        <w:t>,</w:t>
      </w:r>
      <w:r w:rsidRPr="00343B42">
        <w:rPr>
          <w:rFonts w:eastAsiaTheme="minorHAnsi"/>
        </w:rPr>
        <w:t xml:space="preserve"> </w:t>
      </w:r>
      <w:r>
        <w:rPr>
          <w:rFonts w:eastAsiaTheme="minorHAnsi"/>
        </w:rPr>
        <w:t>t</w:t>
      </w:r>
      <w:r w:rsidRPr="00343B42">
        <w:rPr>
          <w:rFonts w:eastAsiaTheme="minorHAnsi"/>
        </w:rPr>
        <w:t>here are no MPRs for blindness.</w:t>
      </w:r>
      <w:r>
        <w:rPr>
          <w:rFonts w:eastAsiaTheme="minorHAnsi"/>
        </w:rPr>
        <w:t xml:space="preserve"> </w:t>
      </w:r>
      <w:r w:rsidRPr="00343B42">
        <w:rPr>
          <w:rFonts w:eastAsiaTheme="minorHAnsi"/>
        </w:rPr>
        <w:t>The SAH Agent should do what is in the blinded veteran’s best interest.</w:t>
      </w:r>
      <w:r>
        <w:rPr>
          <w:rFonts w:eastAsiaTheme="minorHAnsi"/>
        </w:rPr>
        <w:t xml:space="preserve"> </w:t>
      </w:r>
      <w:r w:rsidRPr="00343B42">
        <w:rPr>
          <w:rFonts w:eastAsiaTheme="minorHAnsi"/>
        </w:rPr>
        <w:t xml:space="preserve">Unless </w:t>
      </w:r>
      <w:r>
        <w:rPr>
          <w:rFonts w:eastAsiaTheme="minorHAnsi"/>
        </w:rPr>
        <w:t xml:space="preserve">the </w:t>
      </w:r>
      <w:r w:rsidRPr="00343B42">
        <w:rPr>
          <w:rFonts w:eastAsiaTheme="minorHAnsi"/>
        </w:rPr>
        <w:t>veteran uses a wheelchair, it is not necessary to modify the home to be wheelchair accessible.</w:t>
      </w:r>
    </w:p>
    <w:p w14:paraId="10864C0E" w14:textId="77777777" w:rsidR="00A57E64" w:rsidRPr="00343B42" w:rsidRDefault="00A57E64" w:rsidP="00A57E64">
      <w:pPr>
        <w:ind w:firstLine="720"/>
        <w:rPr>
          <w:rFonts w:eastAsiaTheme="minorHAnsi"/>
        </w:rPr>
      </w:pPr>
      <w:r w:rsidRPr="00343B42">
        <w:rPr>
          <w:rFonts w:eastAsiaTheme="minorHAnsi"/>
        </w:rPr>
        <w:t>Step 4</w:t>
      </w:r>
      <w:r w:rsidRPr="00343B42">
        <w:rPr>
          <w:rFonts w:eastAsiaTheme="minorHAnsi"/>
          <w:b/>
          <w:bCs/>
        </w:rPr>
        <w:t xml:space="preserve"> </w:t>
      </w:r>
      <w:r w:rsidRPr="00343B42">
        <w:rPr>
          <w:rFonts w:eastAsiaTheme="minorHAnsi"/>
        </w:rPr>
        <w:t xml:space="preserve">is </w:t>
      </w:r>
      <w:r w:rsidRPr="00343B42">
        <w:rPr>
          <w:rFonts w:eastAsiaTheme="minorHAnsi"/>
          <w:b/>
          <w:bCs/>
        </w:rPr>
        <w:t>Conditional Approval</w:t>
      </w:r>
      <w:r w:rsidRPr="00343B42">
        <w:rPr>
          <w:rFonts w:eastAsiaTheme="minorHAnsi"/>
        </w:rPr>
        <w:t xml:space="preserve">. This step is met when Medical Feasibility, Financial Feasibility, and Property Suitability have all been satisfied. </w:t>
      </w:r>
      <w:r>
        <w:rPr>
          <w:rFonts w:eastAsiaTheme="minorHAnsi"/>
        </w:rPr>
        <w:t xml:space="preserve">It </w:t>
      </w:r>
      <w:r w:rsidRPr="00343B42">
        <w:rPr>
          <w:rFonts w:eastAsiaTheme="minorHAnsi"/>
        </w:rPr>
        <w:t xml:space="preserve">is the point </w:t>
      </w:r>
      <w:r>
        <w:rPr>
          <w:rFonts w:eastAsiaTheme="minorHAnsi"/>
        </w:rPr>
        <w:t xml:space="preserve">at which </w:t>
      </w:r>
      <w:r w:rsidRPr="00343B42">
        <w:rPr>
          <w:rFonts w:eastAsiaTheme="minorHAnsi"/>
        </w:rPr>
        <w:t>a veteran can begin obtaining work estimates from builders. To avoid a conflict</w:t>
      </w:r>
      <w:r>
        <w:rPr>
          <w:rFonts w:eastAsiaTheme="minorHAnsi"/>
        </w:rPr>
        <w:t xml:space="preserve"> </w:t>
      </w:r>
      <w:r w:rsidRPr="00343B42">
        <w:rPr>
          <w:rFonts w:eastAsiaTheme="minorHAnsi"/>
        </w:rPr>
        <w:t>of</w:t>
      </w:r>
      <w:r>
        <w:rPr>
          <w:rFonts w:eastAsiaTheme="minorHAnsi"/>
        </w:rPr>
        <w:t xml:space="preserve"> </w:t>
      </w:r>
      <w:r w:rsidRPr="00343B42">
        <w:rPr>
          <w:rFonts w:eastAsiaTheme="minorHAnsi"/>
        </w:rPr>
        <w:t>interest</w:t>
      </w:r>
      <w:r>
        <w:rPr>
          <w:rFonts w:eastAsiaTheme="minorHAnsi"/>
        </w:rPr>
        <w:t>,</w:t>
      </w:r>
      <w:r w:rsidRPr="00343B42">
        <w:rPr>
          <w:rFonts w:eastAsiaTheme="minorHAnsi"/>
        </w:rPr>
        <w:t xml:space="preserve"> VA cannot recommend a builder but can assist with resources to help in the search</w:t>
      </w:r>
      <w:r>
        <w:rPr>
          <w:rFonts w:eastAsiaTheme="minorHAnsi"/>
        </w:rPr>
        <w:t xml:space="preserve"> for one</w:t>
      </w:r>
      <w:r w:rsidRPr="00343B42">
        <w:rPr>
          <w:rFonts w:eastAsiaTheme="minorHAnsi"/>
        </w:rPr>
        <w:t>.</w:t>
      </w:r>
      <w:r>
        <w:rPr>
          <w:rFonts w:eastAsiaTheme="minorHAnsi"/>
        </w:rPr>
        <w:t xml:space="preserve"> </w:t>
      </w:r>
      <w:r w:rsidRPr="00343B42">
        <w:rPr>
          <w:rFonts w:eastAsiaTheme="minorHAnsi"/>
        </w:rPr>
        <w:t xml:space="preserve">The time </w:t>
      </w:r>
      <w:r>
        <w:rPr>
          <w:rFonts w:eastAsiaTheme="minorHAnsi"/>
        </w:rPr>
        <w:t>between S</w:t>
      </w:r>
      <w:r w:rsidRPr="00343B42">
        <w:rPr>
          <w:rFonts w:eastAsiaTheme="minorHAnsi"/>
        </w:rPr>
        <w:t>tep</w:t>
      </w:r>
      <w:r>
        <w:rPr>
          <w:rFonts w:eastAsiaTheme="minorHAnsi"/>
        </w:rPr>
        <w:t>s</w:t>
      </w:r>
      <w:r w:rsidRPr="00343B42">
        <w:rPr>
          <w:rFonts w:eastAsiaTheme="minorHAnsi"/>
        </w:rPr>
        <w:t xml:space="preserve"> 4 </w:t>
      </w:r>
      <w:r>
        <w:rPr>
          <w:rFonts w:eastAsiaTheme="minorHAnsi"/>
        </w:rPr>
        <w:t xml:space="preserve">and 5 are </w:t>
      </w:r>
      <w:r w:rsidRPr="00343B42">
        <w:rPr>
          <w:rFonts w:eastAsiaTheme="minorHAnsi"/>
        </w:rPr>
        <w:t>indeterminate. During this time</w:t>
      </w:r>
      <w:r>
        <w:rPr>
          <w:rFonts w:eastAsiaTheme="minorHAnsi"/>
        </w:rPr>
        <w:t>,</w:t>
      </w:r>
      <w:r w:rsidRPr="00343B42">
        <w:rPr>
          <w:rFonts w:eastAsiaTheme="minorHAnsi"/>
        </w:rPr>
        <w:t xml:space="preserve"> the veteran and SAH Agent should work</w:t>
      </w:r>
      <w:r>
        <w:rPr>
          <w:rFonts w:eastAsiaTheme="minorHAnsi"/>
        </w:rPr>
        <w:t xml:space="preserve"> </w:t>
      </w:r>
      <w:r w:rsidRPr="00343B42">
        <w:rPr>
          <w:rFonts w:eastAsiaTheme="minorHAnsi"/>
        </w:rPr>
        <w:t xml:space="preserve">together to determine </w:t>
      </w:r>
      <w:r>
        <w:rPr>
          <w:rFonts w:eastAsiaTheme="minorHAnsi"/>
        </w:rPr>
        <w:t>t</w:t>
      </w:r>
      <w:r w:rsidRPr="00343B42">
        <w:rPr>
          <w:rFonts w:eastAsiaTheme="minorHAnsi"/>
        </w:rPr>
        <w:t xml:space="preserve">he best needs of </w:t>
      </w:r>
      <w:r>
        <w:rPr>
          <w:rFonts w:eastAsiaTheme="minorHAnsi"/>
        </w:rPr>
        <w:t>the veteran</w:t>
      </w:r>
      <w:r w:rsidRPr="00343B42">
        <w:rPr>
          <w:rFonts w:eastAsiaTheme="minorHAnsi"/>
        </w:rPr>
        <w:t>.</w:t>
      </w:r>
    </w:p>
    <w:p w14:paraId="0B2069B0" w14:textId="77777777" w:rsidR="00A57E64" w:rsidRPr="00343B42" w:rsidRDefault="00A57E64" w:rsidP="00A57E64">
      <w:pPr>
        <w:ind w:firstLine="720"/>
        <w:rPr>
          <w:rFonts w:eastAsiaTheme="minorHAnsi"/>
        </w:rPr>
      </w:pPr>
      <w:r w:rsidRPr="00343B42">
        <w:rPr>
          <w:rFonts w:eastAsiaTheme="minorHAnsi"/>
        </w:rPr>
        <w:t xml:space="preserve">Step 5 is </w:t>
      </w:r>
      <w:r w:rsidRPr="00343B42">
        <w:rPr>
          <w:rFonts w:eastAsiaTheme="minorHAnsi"/>
          <w:b/>
          <w:bCs/>
        </w:rPr>
        <w:t xml:space="preserve">Grant Approval. </w:t>
      </w:r>
      <w:r w:rsidRPr="00343B42">
        <w:rPr>
          <w:rFonts w:eastAsiaTheme="minorHAnsi"/>
        </w:rPr>
        <w:t xml:space="preserve">This is the formal approval by VA management.      </w:t>
      </w:r>
    </w:p>
    <w:p w14:paraId="75834C0B" w14:textId="77777777" w:rsidR="00A57E64" w:rsidRPr="00343B42" w:rsidRDefault="00A57E64" w:rsidP="00A57E64">
      <w:pPr>
        <w:ind w:firstLine="720"/>
        <w:rPr>
          <w:rFonts w:eastAsiaTheme="minorHAnsi"/>
        </w:rPr>
      </w:pPr>
      <w:r w:rsidRPr="00343B42">
        <w:rPr>
          <w:rFonts w:eastAsiaTheme="minorHAnsi"/>
        </w:rPr>
        <w:t xml:space="preserve">Step 6 is </w:t>
      </w:r>
      <w:r w:rsidRPr="00343B42">
        <w:rPr>
          <w:rFonts w:eastAsiaTheme="minorHAnsi"/>
          <w:b/>
          <w:bCs/>
        </w:rPr>
        <w:t>Project</w:t>
      </w:r>
      <w:r w:rsidRPr="00343B42">
        <w:rPr>
          <w:rFonts w:eastAsiaTheme="minorHAnsi"/>
        </w:rPr>
        <w:t xml:space="preserve"> </w:t>
      </w:r>
      <w:r w:rsidRPr="00343B42">
        <w:rPr>
          <w:rFonts w:eastAsiaTheme="minorHAnsi"/>
          <w:b/>
          <w:bCs/>
        </w:rPr>
        <w:t>Management</w:t>
      </w:r>
      <w:r w:rsidRPr="00343B42">
        <w:rPr>
          <w:rFonts w:eastAsiaTheme="minorHAnsi"/>
        </w:rPr>
        <w:t xml:space="preserve">. </w:t>
      </w:r>
      <w:r>
        <w:rPr>
          <w:rFonts w:eastAsiaTheme="minorHAnsi"/>
        </w:rPr>
        <w:t xml:space="preserve">The project has now been given “the okay” </w:t>
      </w:r>
      <w:r w:rsidRPr="00343B42">
        <w:rPr>
          <w:rFonts w:eastAsiaTheme="minorHAnsi"/>
        </w:rPr>
        <w:t>t</w:t>
      </w:r>
      <w:r>
        <w:rPr>
          <w:rFonts w:eastAsiaTheme="minorHAnsi"/>
        </w:rPr>
        <w:t xml:space="preserve">o begin construction and is underway. </w:t>
      </w:r>
      <w:r w:rsidRPr="00343B42">
        <w:rPr>
          <w:rFonts w:eastAsiaTheme="minorHAnsi"/>
        </w:rPr>
        <w:t>It is managed by the SAH Agent, including processing change orders, disbursing funds to the builder, reviewing compliance inspections, and</w:t>
      </w:r>
      <w:r>
        <w:rPr>
          <w:rFonts w:eastAsiaTheme="minorHAnsi"/>
        </w:rPr>
        <w:t>,</w:t>
      </w:r>
      <w:r w:rsidRPr="00343B42">
        <w:rPr>
          <w:rFonts w:eastAsiaTheme="minorHAnsi"/>
        </w:rPr>
        <w:t xml:space="preserve"> most importantly, setting expectations and consistently communicating with the veteran and the builder.</w:t>
      </w:r>
    </w:p>
    <w:p w14:paraId="49092A4C" w14:textId="77777777" w:rsidR="00A57E64" w:rsidRPr="00343B42" w:rsidRDefault="00A57E64" w:rsidP="00A57E64">
      <w:pPr>
        <w:ind w:firstLine="720"/>
        <w:rPr>
          <w:rFonts w:eastAsiaTheme="minorHAnsi"/>
        </w:rPr>
      </w:pPr>
      <w:r w:rsidRPr="00343B42">
        <w:rPr>
          <w:rFonts w:eastAsiaTheme="minorHAnsi"/>
        </w:rPr>
        <w:t xml:space="preserve">Step 7 is </w:t>
      </w:r>
      <w:r w:rsidRPr="00343B42">
        <w:rPr>
          <w:rFonts w:eastAsiaTheme="minorHAnsi"/>
          <w:b/>
          <w:bCs/>
        </w:rPr>
        <w:t>Final Field Review</w:t>
      </w:r>
      <w:r w:rsidRPr="00343B42">
        <w:rPr>
          <w:rFonts w:eastAsiaTheme="minorHAnsi"/>
        </w:rPr>
        <w:t xml:space="preserve">. This is the last inspection once all work has been completed. A “Letter of Satisfaction” is signed by the veteran that the contract between the veteran and the builder has been satisfied. However, it does not </w:t>
      </w:r>
      <w:r>
        <w:rPr>
          <w:rFonts w:eastAsiaTheme="minorHAnsi"/>
        </w:rPr>
        <w:t xml:space="preserve">necessarily </w:t>
      </w:r>
      <w:r w:rsidRPr="00343B42">
        <w:rPr>
          <w:rFonts w:eastAsiaTheme="minorHAnsi"/>
        </w:rPr>
        <w:t xml:space="preserve">mean </w:t>
      </w:r>
      <w:r>
        <w:rPr>
          <w:rFonts w:eastAsiaTheme="minorHAnsi"/>
        </w:rPr>
        <w:t xml:space="preserve">that </w:t>
      </w:r>
      <w:r w:rsidRPr="00343B42">
        <w:rPr>
          <w:rFonts w:eastAsiaTheme="minorHAnsi"/>
        </w:rPr>
        <w:t>the veteran is satisfied with the work (M26-12 Chapter 10.1b). Since VA is not a contracted party</w:t>
      </w:r>
      <w:r>
        <w:rPr>
          <w:rFonts w:eastAsiaTheme="minorHAnsi"/>
        </w:rPr>
        <w:t>,</w:t>
      </w:r>
      <w:r w:rsidRPr="00343B42">
        <w:rPr>
          <w:rFonts w:eastAsiaTheme="minorHAnsi"/>
        </w:rPr>
        <w:t xml:space="preserve"> the contract is </w:t>
      </w:r>
      <w:r>
        <w:rPr>
          <w:rFonts w:eastAsiaTheme="minorHAnsi"/>
        </w:rPr>
        <w:t>always</w:t>
      </w:r>
      <w:r w:rsidRPr="00343B42">
        <w:rPr>
          <w:rFonts w:eastAsiaTheme="minorHAnsi"/>
        </w:rPr>
        <w:t xml:space="preserve"> between the veteran and the builder.</w:t>
      </w:r>
    </w:p>
    <w:p w14:paraId="7FA87973" w14:textId="77777777" w:rsidR="00A57E64" w:rsidRDefault="00A57E64" w:rsidP="00A57E64">
      <w:pPr>
        <w:rPr>
          <w:rFonts w:eastAsiaTheme="minorHAnsi"/>
        </w:rPr>
      </w:pPr>
      <w:r w:rsidRPr="00343B42">
        <w:rPr>
          <w:rFonts w:eastAsiaTheme="minorHAnsi"/>
        </w:rPr>
        <w:t xml:space="preserve">  </w:t>
      </w:r>
      <w:r>
        <w:rPr>
          <w:rFonts w:eastAsiaTheme="minorHAnsi"/>
        </w:rPr>
        <w:tab/>
      </w:r>
      <w:r w:rsidRPr="00343B42">
        <w:rPr>
          <w:rFonts w:eastAsiaTheme="minorHAnsi"/>
        </w:rPr>
        <w:t>Th</w:t>
      </w:r>
      <w:r>
        <w:rPr>
          <w:rFonts w:eastAsiaTheme="minorHAnsi"/>
        </w:rPr>
        <w:t>e process of applying for and then utilizing the SAH grant can be a very lengthy and cumbersome one. However, the time and effort involved can pay large dividends</w:t>
      </w:r>
      <w:r w:rsidRPr="00343B42">
        <w:rPr>
          <w:rFonts w:eastAsiaTheme="minorHAnsi"/>
        </w:rPr>
        <w:t>. It is best to work with a BVA N</w:t>
      </w:r>
      <w:r>
        <w:rPr>
          <w:rFonts w:eastAsiaTheme="minorHAnsi"/>
        </w:rPr>
        <w:t>ational Service Officer,</w:t>
      </w:r>
      <w:r w:rsidRPr="00343B42">
        <w:rPr>
          <w:rFonts w:eastAsiaTheme="minorHAnsi"/>
        </w:rPr>
        <w:t xml:space="preserve"> who can educate the </w:t>
      </w:r>
      <w:r>
        <w:rPr>
          <w:rFonts w:eastAsiaTheme="minorHAnsi"/>
        </w:rPr>
        <w:t xml:space="preserve">blinded </w:t>
      </w:r>
      <w:r w:rsidRPr="00343B42">
        <w:rPr>
          <w:rFonts w:eastAsiaTheme="minorHAnsi"/>
        </w:rPr>
        <w:t xml:space="preserve">veteran on SAH program eligibility requirements and adaptation guidelines, ensure </w:t>
      </w:r>
      <w:r>
        <w:rPr>
          <w:rFonts w:eastAsiaTheme="minorHAnsi"/>
        </w:rPr>
        <w:t xml:space="preserve">that </w:t>
      </w:r>
      <w:r w:rsidRPr="00343B42">
        <w:rPr>
          <w:rFonts w:eastAsiaTheme="minorHAnsi"/>
        </w:rPr>
        <w:t xml:space="preserve">the most current version of </w:t>
      </w:r>
      <w:r>
        <w:rPr>
          <w:rFonts w:eastAsiaTheme="minorHAnsi"/>
        </w:rPr>
        <w:t>Form</w:t>
      </w:r>
      <w:r w:rsidRPr="00343B42">
        <w:rPr>
          <w:rFonts w:eastAsiaTheme="minorHAnsi"/>
        </w:rPr>
        <w:t xml:space="preserve"> 26-4555 is filled out completely and correctly, submit the claim form, monitor the progress of the claim, and</w:t>
      </w:r>
      <w:r>
        <w:rPr>
          <w:rFonts w:eastAsiaTheme="minorHAnsi"/>
        </w:rPr>
        <w:t>,</w:t>
      </w:r>
      <w:r w:rsidRPr="00343B42">
        <w:rPr>
          <w:rFonts w:eastAsiaTheme="minorHAnsi"/>
        </w:rPr>
        <w:t xml:space="preserve"> if needed, intervene when the claim goes off track.</w:t>
      </w:r>
    </w:p>
    <w:p w14:paraId="7D483ACB" w14:textId="77777777" w:rsidR="00A57E64" w:rsidRPr="00343B42" w:rsidRDefault="00A57E64" w:rsidP="00A57E64">
      <w:pPr>
        <w:ind w:firstLine="720"/>
        <w:rPr>
          <w:rFonts w:eastAsiaTheme="minorHAnsi"/>
        </w:rPr>
      </w:pPr>
      <w:r>
        <w:rPr>
          <w:rFonts w:eastAsiaTheme="minorHAnsi"/>
        </w:rPr>
        <w:t>P</w:t>
      </w:r>
      <w:r w:rsidRPr="00343B42">
        <w:rPr>
          <w:rFonts w:eastAsiaTheme="minorHAnsi"/>
        </w:rPr>
        <w:t>lease contact the V</w:t>
      </w:r>
      <w:r>
        <w:rPr>
          <w:rFonts w:eastAsiaTheme="minorHAnsi"/>
        </w:rPr>
        <w:t>eterans Service Program with questions or to request more information.</w:t>
      </w:r>
    </w:p>
    <w:p w14:paraId="31EEC8C9" w14:textId="77777777" w:rsidR="00A57E64" w:rsidRPr="00343B42" w:rsidRDefault="00A57E64" w:rsidP="00D27CDD">
      <w:pPr>
        <w:ind w:firstLine="720"/>
        <w:rPr>
          <w:rFonts w:eastAsiaTheme="minorHAnsi"/>
        </w:rPr>
      </w:pPr>
    </w:p>
    <w:p w14:paraId="688E1D84" w14:textId="77777777" w:rsidR="00D27CDD" w:rsidRDefault="00D27CDD" w:rsidP="003F4E46">
      <w:pPr>
        <w:ind w:firstLine="720"/>
      </w:pPr>
    </w:p>
    <w:p w14:paraId="0E1AE198" w14:textId="77777777" w:rsidR="00C170E1" w:rsidRPr="00890C64" w:rsidRDefault="00C170E1" w:rsidP="00C170E1">
      <w:pPr>
        <w:rPr>
          <w:b/>
          <w:bCs/>
          <w:sz w:val="40"/>
          <w:szCs w:val="40"/>
        </w:rPr>
      </w:pPr>
      <w:bookmarkStart w:id="0" w:name="_Hlk89362471"/>
      <w:r>
        <w:rPr>
          <w:b/>
          <w:bCs/>
          <w:sz w:val="40"/>
          <w:szCs w:val="40"/>
        </w:rPr>
        <w:t>Connecting with our BVA Donors</w:t>
      </w:r>
    </w:p>
    <w:p w14:paraId="384D42C9" w14:textId="77777777" w:rsidR="00C170E1" w:rsidRDefault="00C170E1" w:rsidP="00C170E1">
      <w:r w:rsidRPr="00890C64">
        <w:t xml:space="preserve">by Meredith </w:t>
      </w:r>
      <w:proofErr w:type="spellStart"/>
      <w:r w:rsidRPr="00890C64">
        <w:t>Buono-DaGrossa</w:t>
      </w:r>
      <w:proofErr w:type="spellEnd"/>
    </w:p>
    <w:p w14:paraId="0707E633" w14:textId="77777777" w:rsidR="00C170E1" w:rsidRDefault="00C170E1" w:rsidP="00C170E1"/>
    <w:p w14:paraId="5516E973" w14:textId="77777777" w:rsidR="00C170E1" w:rsidRDefault="00C170E1" w:rsidP="00C170E1">
      <w:pPr>
        <w:ind w:firstLine="720"/>
        <w:rPr>
          <w:rFonts w:cstheme="minorHAnsi"/>
          <w:color w:val="111111"/>
          <w:shd w:val="clear" w:color="auto" w:fill="FFFFFF"/>
        </w:rPr>
      </w:pPr>
      <w:r>
        <w:rPr>
          <w:rFonts w:cstheme="minorHAnsi"/>
        </w:rPr>
        <w:t xml:space="preserve">Donor Relations is defined as </w:t>
      </w:r>
      <w:r>
        <w:rPr>
          <w:rFonts w:cstheme="minorHAnsi"/>
          <w:color w:val="111111"/>
          <w:shd w:val="clear" w:color="auto" w:fill="FFFFFF"/>
        </w:rPr>
        <w:t>the comprehensive effort of any nonprofit that seeks philanthropic support to ensure that donors experience high-quality interactions with the organization to foster long-term engagement and investment.</w:t>
      </w:r>
    </w:p>
    <w:p w14:paraId="6B06C015" w14:textId="57A9D62B" w:rsidR="00C170E1" w:rsidRDefault="00C170E1" w:rsidP="00C170E1">
      <w:pPr>
        <w:ind w:firstLine="720"/>
        <w:rPr>
          <w:rFonts w:cstheme="minorHAnsi"/>
        </w:rPr>
      </w:pPr>
      <w:r>
        <w:rPr>
          <w:rFonts w:cstheme="minorHAnsi"/>
        </w:rPr>
        <w:t xml:space="preserve">When I joined the BVA staff, I was hoping to foster existing relationships and work to build new, meaningful ones. As a fundraiser, the greatest privilege we have is connecting with those that support the organization of which we are a part. That passion allows our organization to sustain </w:t>
      </w:r>
      <w:r w:rsidR="00F03726">
        <w:rPr>
          <w:rFonts w:cstheme="minorHAnsi"/>
        </w:rPr>
        <w:t xml:space="preserve">itself </w:t>
      </w:r>
      <w:r>
        <w:rPr>
          <w:rFonts w:cstheme="minorHAnsi"/>
        </w:rPr>
        <w:t xml:space="preserve">and grow. </w:t>
      </w:r>
    </w:p>
    <w:p w14:paraId="7D03E7A0" w14:textId="77777777" w:rsidR="00C170E1" w:rsidRDefault="00C170E1" w:rsidP="00C170E1">
      <w:pPr>
        <w:ind w:firstLine="720"/>
        <w:rPr>
          <w:rFonts w:cstheme="minorHAnsi"/>
        </w:rPr>
      </w:pPr>
      <w:r>
        <w:rPr>
          <w:rFonts w:cstheme="minorHAnsi"/>
        </w:rPr>
        <w:t>The beauty of my job is connecting with people. When you pick up the phone or contact a donor, you never know what you will learn. Sometimes a 15-minute conversation can reveal much more than you initially intended. The same can result from a handwritten note, or simply expressing genuine concern to someone who has experienced a recent problem or adversity.</w:t>
      </w:r>
    </w:p>
    <w:p w14:paraId="19D9EB06" w14:textId="77777777" w:rsidR="00C170E1" w:rsidRDefault="00C170E1" w:rsidP="00C170E1">
      <w:pPr>
        <w:ind w:firstLine="720"/>
        <w:rPr>
          <w:rFonts w:cstheme="minorHAnsi"/>
        </w:rPr>
      </w:pPr>
      <w:r>
        <w:rPr>
          <w:rFonts w:cstheme="minorHAnsi"/>
        </w:rPr>
        <w:t>I feel prompted to share a recent interaction I had with one such donor by telephone.</w:t>
      </w:r>
    </w:p>
    <w:p w14:paraId="581A0F6F" w14:textId="77777777" w:rsidR="00C170E1" w:rsidRDefault="00C170E1" w:rsidP="00C170E1">
      <w:pPr>
        <w:ind w:firstLine="720"/>
        <w:rPr>
          <w:rFonts w:cstheme="minorHAnsi"/>
        </w:rPr>
      </w:pPr>
      <w:r>
        <w:rPr>
          <w:rFonts w:cstheme="minorHAnsi"/>
        </w:rPr>
        <w:lastRenderedPageBreak/>
        <w:t xml:space="preserve">Tina </w:t>
      </w:r>
      <w:proofErr w:type="spellStart"/>
      <w:r>
        <w:rPr>
          <w:rFonts w:cstheme="minorHAnsi"/>
        </w:rPr>
        <w:t>Jannise</w:t>
      </w:r>
      <w:proofErr w:type="spellEnd"/>
      <w:r>
        <w:rPr>
          <w:rFonts w:cstheme="minorHAnsi"/>
        </w:rPr>
        <w:t>-Lewis reached out to us to inform us of a can-collecting drive she was conducting as part of a “Get Fit Challenge” for her place of employment. Tina decided to take that challenge to the next level by walking and collecting cans that she would turn in to raise money for BVA. Upon speaking with Tina, I learned that her motivation for supporting our veterans was strong. Her father, Joe Lewis, served in Vietnam and is blind. Her two children are currently serving in the Army and in the National Guard. In addition, Tina’s mother is a monthly sustaining giver to BVA.</w:t>
      </w:r>
    </w:p>
    <w:p w14:paraId="7ACEEF62" w14:textId="77777777" w:rsidR="00C170E1" w:rsidRDefault="00C170E1" w:rsidP="00C170E1">
      <w:pPr>
        <w:ind w:firstLine="720"/>
        <w:rPr>
          <w:rFonts w:cstheme="minorHAnsi"/>
        </w:rPr>
      </w:pPr>
      <w:r>
        <w:rPr>
          <w:rFonts w:cstheme="minorHAnsi"/>
        </w:rPr>
        <w:t>After speaking with Tina for several minutes, we determined that BVA services were needed by her family. We were able to connect her with Jim Vale, National Service Director, Veterans Benefits and Policy, so that he could review her father’s VA records to help identify missing benefits. Jim was also able to connect Tina with the appropriate resources and information relating to membership.</w:t>
      </w:r>
    </w:p>
    <w:p w14:paraId="6FC28F8A" w14:textId="77777777" w:rsidR="00C170E1" w:rsidRDefault="00C170E1" w:rsidP="00C170E1">
      <w:pPr>
        <w:ind w:firstLine="720"/>
        <w:rPr>
          <w:rFonts w:cstheme="minorHAnsi"/>
        </w:rPr>
      </w:pPr>
      <w:r>
        <w:rPr>
          <w:rFonts w:cstheme="minorHAnsi"/>
        </w:rPr>
        <w:t>These connections are crucial in many ways. They get to the heart of BVA’s work. Without that interaction I had with Tina, we would not have learned of the passionate support of the organization by the Lewis family and that BVA could be of help to them. We can take that initial conversation and perhaps make a real impact in another’s life while they do the same for us.</w:t>
      </w:r>
    </w:p>
    <w:p w14:paraId="1609949A" w14:textId="77777777" w:rsidR="00C170E1" w:rsidRDefault="00C170E1" w:rsidP="00C170E1">
      <w:pPr>
        <w:ind w:firstLine="720"/>
        <w:rPr>
          <w:rFonts w:cstheme="minorHAnsi"/>
        </w:rPr>
      </w:pPr>
      <w:r>
        <w:rPr>
          <w:rFonts w:cstheme="minorHAnsi"/>
        </w:rPr>
        <w:t xml:space="preserve">In my previous development work in the nonprofit sector, and now with BVA, I have sometimes found myself thinking again about the criteria generous Americans inevitably use when selecting </w:t>
      </w:r>
      <w:proofErr w:type="gramStart"/>
      <w:r>
        <w:rPr>
          <w:rFonts w:cstheme="minorHAnsi"/>
        </w:rPr>
        <w:t>charities</w:t>
      </w:r>
      <w:proofErr w:type="gramEnd"/>
      <w:r>
        <w:rPr>
          <w:rFonts w:cstheme="minorHAnsi"/>
        </w:rPr>
        <w:t xml:space="preserve"> they feel comfortable supporting. For example, the questions I’ve contemplated include: What sets one organization apart from another? How does a person, family, or small business decide which cause is worthy of a donation from them?</w:t>
      </w:r>
    </w:p>
    <w:p w14:paraId="089687FA" w14:textId="77777777" w:rsidR="00C170E1" w:rsidRDefault="00C170E1" w:rsidP="00C170E1">
      <w:pPr>
        <w:ind w:firstLine="720"/>
      </w:pPr>
      <w:r>
        <w:rPr>
          <w:rFonts w:cstheme="minorHAnsi"/>
        </w:rPr>
        <w:t>Inevitably, I always come back to the assurance that it’s that sincere personal touch that truly makes the difference!</w:t>
      </w:r>
      <w:bookmarkEnd w:id="0"/>
    </w:p>
    <w:p w14:paraId="56F5DEBE" w14:textId="316EF39E" w:rsidR="00121CED" w:rsidRDefault="00121CED" w:rsidP="00665933"/>
    <w:p w14:paraId="56970B75" w14:textId="7B9F70C6" w:rsidR="002255AA" w:rsidRDefault="002255AA" w:rsidP="00665933"/>
    <w:p w14:paraId="26272872" w14:textId="77777777" w:rsidR="002255AA" w:rsidRDefault="002255AA" w:rsidP="002255AA">
      <w:pPr>
        <w:rPr>
          <w:b/>
          <w:sz w:val="40"/>
          <w:szCs w:val="40"/>
        </w:rPr>
      </w:pPr>
      <w:r>
        <w:rPr>
          <w:b/>
          <w:sz w:val="40"/>
          <w:szCs w:val="40"/>
        </w:rPr>
        <w:t>Chaplain’s Corner</w:t>
      </w:r>
    </w:p>
    <w:p w14:paraId="47476C17" w14:textId="77777777" w:rsidR="002255AA" w:rsidRDefault="002255AA" w:rsidP="002255AA">
      <w:r>
        <w:t>by Dr. Ron Lester</w:t>
      </w:r>
    </w:p>
    <w:p w14:paraId="1A0A7D8F" w14:textId="77777777" w:rsidR="002255AA" w:rsidRDefault="002255AA" w:rsidP="002255AA"/>
    <w:p w14:paraId="1F7F8A34" w14:textId="77777777" w:rsidR="002255AA" w:rsidRPr="00D716B1" w:rsidRDefault="002255AA" w:rsidP="002255AA">
      <w:pPr>
        <w:rPr>
          <w:b/>
          <w:bCs/>
          <w:sz w:val="28"/>
          <w:szCs w:val="28"/>
        </w:rPr>
      </w:pPr>
      <w:r>
        <w:rPr>
          <w:b/>
          <w:bCs/>
          <w:sz w:val="28"/>
          <w:szCs w:val="28"/>
        </w:rPr>
        <w:t>The usual</w:t>
      </w:r>
      <w:r w:rsidRPr="00D716B1">
        <w:rPr>
          <w:b/>
          <w:bCs/>
          <w:sz w:val="28"/>
          <w:szCs w:val="28"/>
        </w:rPr>
        <w:t xml:space="preserve"> thumbnail head and shoulders</w:t>
      </w:r>
      <w:r>
        <w:rPr>
          <w:b/>
          <w:bCs/>
          <w:sz w:val="28"/>
          <w:szCs w:val="28"/>
        </w:rPr>
        <w:t>,</w:t>
      </w:r>
      <w:r w:rsidRPr="00D716B1">
        <w:rPr>
          <w:b/>
          <w:bCs/>
          <w:sz w:val="28"/>
          <w:szCs w:val="28"/>
        </w:rPr>
        <w:t xml:space="preserve"> smiling photo of Dr. Lester is located at the beginning of his </w:t>
      </w:r>
      <w:r w:rsidRPr="00D716B1">
        <w:rPr>
          <w:b/>
          <w:bCs/>
          <w:i/>
          <w:iCs/>
          <w:sz w:val="28"/>
          <w:szCs w:val="28"/>
        </w:rPr>
        <w:t>Chaplain’s Corner</w:t>
      </w:r>
      <w:r w:rsidRPr="00D716B1">
        <w:rPr>
          <w:b/>
          <w:bCs/>
          <w:sz w:val="28"/>
          <w:szCs w:val="28"/>
        </w:rPr>
        <w:t xml:space="preserve">. The lapel of a plaid sport coat </w:t>
      </w:r>
      <w:r>
        <w:rPr>
          <w:b/>
          <w:bCs/>
          <w:sz w:val="28"/>
          <w:szCs w:val="28"/>
        </w:rPr>
        <w:t xml:space="preserve">shown as gray </w:t>
      </w:r>
      <w:r w:rsidRPr="00D716B1">
        <w:rPr>
          <w:b/>
          <w:bCs/>
          <w:sz w:val="28"/>
          <w:szCs w:val="28"/>
        </w:rPr>
        <w:t xml:space="preserve">is visible above a colored dress shirt. There is no caption with the photo. Dr. Lester’s column reads: </w:t>
      </w:r>
    </w:p>
    <w:p w14:paraId="7AE5A9A7" w14:textId="77777777" w:rsidR="002255AA" w:rsidRDefault="002255AA" w:rsidP="002255AA"/>
    <w:p w14:paraId="57AA77C8" w14:textId="77777777" w:rsidR="002255AA" w:rsidRDefault="002255AA" w:rsidP="002255AA">
      <w:pPr>
        <w:spacing w:line="247" w:lineRule="auto"/>
        <w:ind w:firstLine="720"/>
        <w:rPr>
          <w:rFonts w:eastAsiaTheme="minorHAnsi"/>
        </w:rPr>
      </w:pPr>
      <w:r w:rsidRPr="00C71CE2">
        <w:rPr>
          <w:rFonts w:eastAsiaTheme="minorHAnsi"/>
        </w:rPr>
        <w:t>As I was thinking about th</w:t>
      </w:r>
      <w:r>
        <w:rPr>
          <w:rFonts w:eastAsiaTheme="minorHAnsi"/>
        </w:rPr>
        <w:t>e current</w:t>
      </w:r>
      <w:r w:rsidRPr="00C71CE2">
        <w:rPr>
          <w:rFonts w:eastAsiaTheme="minorHAnsi"/>
        </w:rPr>
        <w:t xml:space="preserve"> </w:t>
      </w:r>
      <w:r>
        <w:rPr>
          <w:rFonts w:eastAsiaTheme="minorHAnsi"/>
        </w:rPr>
        <w:t>w</w:t>
      </w:r>
      <w:r w:rsidRPr="00C71CE2">
        <w:rPr>
          <w:rFonts w:eastAsiaTheme="minorHAnsi"/>
        </w:rPr>
        <w:t xml:space="preserve">inter </w:t>
      </w:r>
      <w:r>
        <w:rPr>
          <w:rFonts w:eastAsiaTheme="minorHAnsi"/>
        </w:rPr>
        <w:t xml:space="preserve">season, </w:t>
      </w:r>
      <w:r w:rsidRPr="00C71CE2">
        <w:rPr>
          <w:rFonts w:eastAsiaTheme="minorHAnsi"/>
        </w:rPr>
        <w:t xml:space="preserve">my thoughts went back to </w:t>
      </w:r>
      <w:r>
        <w:rPr>
          <w:rFonts w:eastAsiaTheme="minorHAnsi"/>
        </w:rPr>
        <w:t>a day that is now some 45 years in the past.</w:t>
      </w:r>
      <w:r w:rsidRPr="00C71CE2">
        <w:rPr>
          <w:rFonts w:eastAsiaTheme="minorHAnsi"/>
        </w:rPr>
        <w:t xml:space="preserve"> I was working my bees</w:t>
      </w:r>
      <w:r>
        <w:rPr>
          <w:rFonts w:eastAsiaTheme="minorHAnsi"/>
        </w:rPr>
        <w:t xml:space="preserve"> that day</w:t>
      </w:r>
      <w:r w:rsidRPr="00C71CE2">
        <w:rPr>
          <w:rFonts w:eastAsiaTheme="minorHAnsi"/>
        </w:rPr>
        <w:t xml:space="preserve">. It was March of 1977 and at that time I had around 150 beehives. I always put on my screen and helmet, plus the overalls and those thick leather gloves for maximum protection. </w:t>
      </w:r>
    </w:p>
    <w:p w14:paraId="41C22745" w14:textId="77777777" w:rsidR="002255AA" w:rsidRPr="00C71CE2" w:rsidRDefault="002255AA" w:rsidP="002255AA">
      <w:pPr>
        <w:spacing w:line="247" w:lineRule="auto"/>
        <w:ind w:firstLine="720"/>
        <w:rPr>
          <w:rFonts w:eastAsiaTheme="minorHAnsi"/>
        </w:rPr>
      </w:pPr>
      <w:r w:rsidRPr="00C71CE2">
        <w:rPr>
          <w:rFonts w:eastAsiaTheme="minorHAnsi"/>
        </w:rPr>
        <w:t>It was a nice warm day for Oklahoma</w:t>
      </w:r>
      <w:r>
        <w:rPr>
          <w:rFonts w:eastAsiaTheme="minorHAnsi"/>
        </w:rPr>
        <w:t>,</w:t>
      </w:r>
      <w:r w:rsidRPr="00C71CE2">
        <w:rPr>
          <w:rFonts w:eastAsiaTheme="minorHAnsi"/>
        </w:rPr>
        <w:t xml:space="preserve"> and I figured I could work the bees without a problem. I came to one </w:t>
      </w:r>
      <w:r>
        <w:rPr>
          <w:rFonts w:eastAsiaTheme="minorHAnsi"/>
        </w:rPr>
        <w:t xml:space="preserve">of the </w:t>
      </w:r>
      <w:r w:rsidRPr="00C71CE2">
        <w:rPr>
          <w:rFonts w:eastAsiaTheme="minorHAnsi"/>
        </w:rPr>
        <w:t xml:space="preserve">hives and smoked it </w:t>
      </w:r>
      <w:proofErr w:type="gramStart"/>
      <w:r w:rsidRPr="00C71CE2">
        <w:rPr>
          <w:rFonts w:eastAsiaTheme="minorHAnsi"/>
        </w:rPr>
        <w:t>real</w:t>
      </w:r>
      <w:r>
        <w:rPr>
          <w:rFonts w:eastAsiaTheme="minorHAnsi"/>
        </w:rPr>
        <w:t>ly</w:t>
      </w:r>
      <w:r w:rsidRPr="00C71CE2">
        <w:rPr>
          <w:rFonts w:eastAsiaTheme="minorHAnsi"/>
        </w:rPr>
        <w:t xml:space="preserve"> </w:t>
      </w:r>
      <w:r>
        <w:rPr>
          <w:rFonts w:eastAsiaTheme="minorHAnsi"/>
        </w:rPr>
        <w:t>well</w:t>
      </w:r>
      <w:proofErr w:type="gramEnd"/>
      <w:r>
        <w:rPr>
          <w:rFonts w:eastAsiaTheme="minorHAnsi"/>
        </w:rPr>
        <w:t>. Notwithstanding that success, s</w:t>
      </w:r>
      <w:r w:rsidRPr="00C71CE2">
        <w:rPr>
          <w:rFonts w:eastAsiaTheme="minorHAnsi"/>
        </w:rPr>
        <w:t xml:space="preserve">omething just did not feel right. Normally, when smoked, the bees will fill up with honey thinking </w:t>
      </w:r>
      <w:r>
        <w:rPr>
          <w:rFonts w:eastAsiaTheme="minorHAnsi"/>
        </w:rPr>
        <w:t xml:space="preserve">that </w:t>
      </w:r>
      <w:r w:rsidRPr="00C71CE2">
        <w:rPr>
          <w:rFonts w:eastAsiaTheme="minorHAnsi"/>
        </w:rPr>
        <w:t xml:space="preserve">their hive is on fire.  </w:t>
      </w:r>
    </w:p>
    <w:p w14:paraId="50696652" w14:textId="77777777" w:rsidR="002255AA" w:rsidRPr="00C71CE2" w:rsidRDefault="002255AA" w:rsidP="002255AA">
      <w:pPr>
        <w:spacing w:line="247" w:lineRule="auto"/>
        <w:ind w:firstLine="720"/>
        <w:rPr>
          <w:rFonts w:eastAsiaTheme="minorHAnsi"/>
        </w:rPr>
      </w:pPr>
      <w:r w:rsidRPr="00C71CE2">
        <w:rPr>
          <w:rFonts w:eastAsiaTheme="minorHAnsi"/>
        </w:rPr>
        <w:t xml:space="preserve">As I </w:t>
      </w:r>
      <w:proofErr w:type="gramStart"/>
      <w:r w:rsidRPr="00C71CE2">
        <w:rPr>
          <w:rFonts w:eastAsiaTheme="minorHAnsi"/>
        </w:rPr>
        <w:t>opened up</w:t>
      </w:r>
      <w:proofErr w:type="gramEnd"/>
      <w:r w:rsidRPr="00C71CE2">
        <w:rPr>
          <w:rFonts w:eastAsiaTheme="minorHAnsi"/>
        </w:rPr>
        <w:t xml:space="preserve"> that hive, the bees came swarming out at me! They were in such a protected posture that I got the blast of </w:t>
      </w:r>
      <w:r>
        <w:rPr>
          <w:rFonts w:eastAsiaTheme="minorHAnsi"/>
          <w:i/>
          <w:iCs/>
        </w:rPr>
        <w:t>their</w:t>
      </w:r>
      <w:r w:rsidRPr="00C71CE2">
        <w:rPr>
          <w:rFonts w:eastAsiaTheme="minorHAnsi"/>
        </w:rPr>
        <w:t xml:space="preserve"> fire! I was attacked from every side with such force that I closed the hive up </w:t>
      </w:r>
      <w:r>
        <w:rPr>
          <w:rFonts w:eastAsiaTheme="minorHAnsi"/>
        </w:rPr>
        <w:t>very</w:t>
      </w:r>
      <w:r w:rsidRPr="00C71CE2">
        <w:rPr>
          <w:rFonts w:eastAsiaTheme="minorHAnsi"/>
        </w:rPr>
        <w:t xml:space="preserve"> slow</w:t>
      </w:r>
      <w:r>
        <w:rPr>
          <w:rFonts w:eastAsiaTheme="minorHAnsi"/>
        </w:rPr>
        <w:t>ly</w:t>
      </w:r>
      <w:r w:rsidRPr="00C71CE2">
        <w:rPr>
          <w:rFonts w:eastAsiaTheme="minorHAnsi"/>
        </w:rPr>
        <w:t xml:space="preserve"> and retreated to the underside of my truck hoping that I did not get stung too many times.</w:t>
      </w:r>
    </w:p>
    <w:p w14:paraId="768732F9" w14:textId="77777777" w:rsidR="002255AA" w:rsidRPr="00C71CE2" w:rsidRDefault="002255AA" w:rsidP="002255AA">
      <w:pPr>
        <w:spacing w:line="247" w:lineRule="auto"/>
        <w:ind w:firstLine="720"/>
        <w:rPr>
          <w:rFonts w:eastAsiaTheme="minorHAnsi"/>
        </w:rPr>
      </w:pPr>
      <w:r w:rsidRPr="00C71CE2">
        <w:rPr>
          <w:rFonts w:eastAsiaTheme="minorHAnsi"/>
        </w:rPr>
        <w:t xml:space="preserve">After waiting for </w:t>
      </w:r>
      <w:r>
        <w:rPr>
          <w:rFonts w:eastAsiaTheme="minorHAnsi"/>
        </w:rPr>
        <w:t>more than</w:t>
      </w:r>
      <w:r w:rsidRPr="00C71CE2">
        <w:rPr>
          <w:rFonts w:eastAsiaTheme="minorHAnsi"/>
        </w:rPr>
        <w:t xml:space="preserve"> an hour for that hive to settle down, I finally came home, still not knowing how much I’d been stung. My wife scraped </w:t>
      </w:r>
      <w:r>
        <w:rPr>
          <w:rFonts w:eastAsiaTheme="minorHAnsi"/>
        </w:rPr>
        <w:t xml:space="preserve">more than 20 stingers off </w:t>
      </w:r>
      <w:r w:rsidRPr="00C71CE2">
        <w:rPr>
          <w:rFonts w:eastAsiaTheme="minorHAnsi"/>
        </w:rPr>
        <w:t xml:space="preserve">my face and arms!  </w:t>
      </w:r>
    </w:p>
    <w:p w14:paraId="3BBB7CD5" w14:textId="36E3ED8F" w:rsidR="002255AA" w:rsidRPr="00C71CE2" w:rsidRDefault="002255AA" w:rsidP="002255AA">
      <w:pPr>
        <w:spacing w:line="247" w:lineRule="auto"/>
        <w:ind w:firstLine="720"/>
        <w:rPr>
          <w:rFonts w:eastAsiaTheme="minorHAnsi"/>
        </w:rPr>
      </w:pPr>
      <w:r w:rsidRPr="00C71CE2">
        <w:rPr>
          <w:rFonts w:eastAsiaTheme="minorHAnsi"/>
        </w:rPr>
        <w:t xml:space="preserve">When </w:t>
      </w:r>
      <w:r>
        <w:rPr>
          <w:rFonts w:eastAsiaTheme="minorHAnsi"/>
        </w:rPr>
        <w:t>b</w:t>
      </w:r>
      <w:r w:rsidRPr="00C71CE2">
        <w:rPr>
          <w:rFonts w:eastAsiaTheme="minorHAnsi"/>
        </w:rPr>
        <w:t>ee</w:t>
      </w:r>
      <w:r>
        <w:rPr>
          <w:rFonts w:eastAsiaTheme="minorHAnsi"/>
        </w:rPr>
        <w:t>s</w:t>
      </w:r>
      <w:r w:rsidRPr="00C71CE2">
        <w:rPr>
          <w:rFonts w:eastAsiaTheme="minorHAnsi"/>
        </w:rPr>
        <w:t xml:space="preserve"> sting, they give it </w:t>
      </w:r>
      <w:r>
        <w:rPr>
          <w:rFonts w:eastAsiaTheme="minorHAnsi"/>
        </w:rPr>
        <w:t xml:space="preserve">their </w:t>
      </w:r>
      <w:r w:rsidRPr="00C71CE2">
        <w:rPr>
          <w:rFonts w:eastAsiaTheme="minorHAnsi"/>
        </w:rPr>
        <w:t>all</w:t>
      </w:r>
      <w:r w:rsidR="00AE097D">
        <w:rPr>
          <w:rFonts w:eastAsiaTheme="minorHAnsi"/>
        </w:rPr>
        <w:t>, le</w:t>
      </w:r>
      <w:r w:rsidRPr="00C71CE2">
        <w:rPr>
          <w:rFonts w:eastAsiaTheme="minorHAnsi"/>
        </w:rPr>
        <w:t xml:space="preserve">aving behind a piece of themselves out of protection for their hive </w:t>
      </w:r>
      <w:r>
        <w:rPr>
          <w:rFonts w:eastAsiaTheme="minorHAnsi"/>
        </w:rPr>
        <w:t>as</w:t>
      </w:r>
      <w:r w:rsidRPr="00C71CE2">
        <w:rPr>
          <w:rFonts w:eastAsiaTheme="minorHAnsi"/>
        </w:rPr>
        <w:t xml:space="preserve"> the ultimate sacrifice </w:t>
      </w:r>
      <w:r>
        <w:rPr>
          <w:rFonts w:eastAsiaTheme="minorHAnsi"/>
        </w:rPr>
        <w:t>since</w:t>
      </w:r>
      <w:r w:rsidRPr="00C71CE2">
        <w:rPr>
          <w:rFonts w:eastAsiaTheme="minorHAnsi"/>
        </w:rPr>
        <w:t xml:space="preserve"> they end up dying afterwards.</w:t>
      </w:r>
    </w:p>
    <w:p w14:paraId="22B0D351" w14:textId="77777777" w:rsidR="002255AA" w:rsidRPr="00C71CE2" w:rsidRDefault="002255AA" w:rsidP="002255AA">
      <w:pPr>
        <w:spacing w:line="247" w:lineRule="auto"/>
        <w:ind w:firstLine="720"/>
        <w:rPr>
          <w:rFonts w:eastAsiaTheme="minorHAnsi"/>
        </w:rPr>
      </w:pPr>
      <w:r w:rsidRPr="00C71CE2">
        <w:rPr>
          <w:rFonts w:eastAsiaTheme="minorHAnsi"/>
        </w:rPr>
        <w:t>These bees were saying</w:t>
      </w:r>
      <w:r>
        <w:rPr>
          <w:rFonts w:eastAsiaTheme="minorHAnsi"/>
        </w:rPr>
        <w:t>:</w:t>
      </w:r>
      <w:r w:rsidRPr="00C71CE2">
        <w:rPr>
          <w:rFonts w:eastAsiaTheme="minorHAnsi"/>
        </w:rPr>
        <w:t xml:space="preserve"> “</w:t>
      </w:r>
      <w:r>
        <w:rPr>
          <w:rFonts w:eastAsiaTheme="minorHAnsi"/>
        </w:rPr>
        <w:t>D</w:t>
      </w:r>
      <w:r w:rsidRPr="00C71CE2">
        <w:rPr>
          <w:rFonts w:eastAsiaTheme="minorHAnsi"/>
        </w:rPr>
        <w:t>on’t mess with me!”</w:t>
      </w:r>
    </w:p>
    <w:p w14:paraId="74A79F64" w14:textId="77777777" w:rsidR="002255AA" w:rsidRPr="00C71CE2" w:rsidRDefault="002255AA" w:rsidP="002255AA">
      <w:pPr>
        <w:spacing w:line="247" w:lineRule="auto"/>
        <w:ind w:firstLine="720"/>
        <w:rPr>
          <w:rFonts w:eastAsiaTheme="minorHAnsi"/>
        </w:rPr>
      </w:pPr>
      <w:r>
        <w:rPr>
          <w:rFonts w:eastAsiaTheme="minorHAnsi"/>
        </w:rPr>
        <w:lastRenderedPageBreak/>
        <w:t>They</w:t>
      </w:r>
      <w:r w:rsidRPr="00C71CE2">
        <w:rPr>
          <w:rFonts w:eastAsiaTheme="minorHAnsi"/>
        </w:rPr>
        <w:t xml:space="preserve"> were </w:t>
      </w:r>
      <w:r>
        <w:rPr>
          <w:rFonts w:eastAsiaTheme="minorHAnsi"/>
        </w:rPr>
        <w:t xml:space="preserve">also </w:t>
      </w:r>
      <w:r w:rsidRPr="00C71CE2">
        <w:rPr>
          <w:rFonts w:eastAsiaTheme="minorHAnsi"/>
        </w:rPr>
        <w:t>saying</w:t>
      </w:r>
      <w:r>
        <w:rPr>
          <w:rFonts w:eastAsiaTheme="minorHAnsi"/>
        </w:rPr>
        <w:t xml:space="preserve">: </w:t>
      </w:r>
      <w:r w:rsidRPr="00C71CE2">
        <w:rPr>
          <w:rFonts w:eastAsiaTheme="minorHAnsi"/>
        </w:rPr>
        <w:t>“</w:t>
      </w:r>
      <w:r>
        <w:rPr>
          <w:rFonts w:eastAsiaTheme="minorHAnsi"/>
        </w:rPr>
        <w:t>O</w:t>
      </w:r>
      <w:r w:rsidRPr="00C71CE2">
        <w:rPr>
          <w:rFonts w:eastAsiaTheme="minorHAnsi"/>
        </w:rPr>
        <w:t>ne for all and all for one!”</w:t>
      </w:r>
    </w:p>
    <w:p w14:paraId="5D9ABEC8" w14:textId="77777777" w:rsidR="002255AA" w:rsidRPr="00C71CE2" w:rsidRDefault="002255AA" w:rsidP="002255AA">
      <w:pPr>
        <w:spacing w:line="247" w:lineRule="auto"/>
        <w:ind w:firstLine="720"/>
        <w:rPr>
          <w:rFonts w:eastAsiaTheme="minorHAnsi"/>
        </w:rPr>
      </w:pPr>
      <w:r w:rsidRPr="00C71CE2">
        <w:rPr>
          <w:rFonts w:eastAsiaTheme="minorHAnsi"/>
        </w:rPr>
        <w:t xml:space="preserve">How often do we </w:t>
      </w:r>
      <w:r>
        <w:rPr>
          <w:rFonts w:eastAsiaTheme="minorHAnsi"/>
        </w:rPr>
        <w:t xml:space="preserve">quickly jump </w:t>
      </w:r>
      <w:r w:rsidRPr="00C71CE2">
        <w:rPr>
          <w:rFonts w:eastAsiaTheme="minorHAnsi"/>
        </w:rPr>
        <w:t xml:space="preserve">to protect our loved ones? </w:t>
      </w:r>
      <w:r>
        <w:rPr>
          <w:rFonts w:eastAsiaTheme="minorHAnsi"/>
        </w:rPr>
        <w:t xml:space="preserve">When we do this, attempting to aid a friend or family member, </w:t>
      </w:r>
      <w:r w:rsidRPr="00C71CE2">
        <w:rPr>
          <w:rFonts w:eastAsiaTheme="minorHAnsi"/>
        </w:rPr>
        <w:t xml:space="preserve">it </w:t>
      </w:r>
      <w:r>
        <w:rPr>
          <w:rFonts w:eastAsiaTheme="minorHAnsi"/>
        </w:rPr>
        <w:t xml:space="preserve">sometimes </w:t>
      </w:r>
      <w:r w:rsidRPr="00C71CE2">
        <w:rPr>
          <w:rFonts w:eastAsiaTheme="minorHAnsi"/>
        </w:rPr>
        <w:t>hurts!</w:t>
      </w:r>
      <w:r>
        <w:rPr>
          <w:rFonts w:eastAsiaTheme="minorHAnsi"/>
        </w:rPr>
        <w:t xml:space="preserve"> In this respect we are like the bees.</w:t>
      </w:r>
      <w:r w:rsidRPr="00C71CE2">
        <w:rPr>
          <w:rFonts w:eastAsiaTheme="minorHAnsi"/>
        </w:rPr>
        <w:t xml:space="preserve"> </w:t>
      </w:r>
    </w:p>
    <w:p w14:paraId="1495D773" w14:textId="77777777" w:rsidR="002255AA" w:rsidRPr="00C71CE2" w:rsidRDefault="002255AA" w:rsidP="002255AA">
      <w:pPr>
        <w:spacing w:line="247" w:lineRule="auto"/>
        <w:ind w:firstLine="720"/>
        <w:rPr>
          <w:rFonts w:eastAsiaTheme="minorHAnsi"/>
        </w:rPr>
      </w:pPr>
      <w:r>
        <w:rPr>
          <w:rFonts w:eastAsiaTheme="minorHAnsi"/>
        </w:rPr>
        <w:t>Other times, however, we are more like I was in dealing with the bees. W</w:t>
      </w:r>
      <w:r w:rsidRPr="00C71CE2">
        <w:rPr>
          <w:rFonts w:eastAsiaTheme="minorHAnsi"/>
        </w:rPr>
        <w:t xml:space="preserve">e get angry if things do not go the way we think they should. Many of us have been stung by a friend, a company we worked for, or even a member of our family. </w:t>
      </w:r>
      <w:r>
        <w:rPr>
          <w:rFonts w:eastAsiaTheme="minorHAnsi"/>
        </w:rPr>
        <w:t>I</w:t>
      </w:r>
      <w:r w:rsidRPr="00C71CE2">
        <w:rPr>
          <w:rFonts w:eastAsiaTheme="minorHAnsi"/>
        </w:rPr>
        <w:t>nstead of ending up in more trouble</w:t>
      </w:r>
      <w:r>
        <w:rPr>
          <w:rFonts w:eastAsiaTheme="minorHAnsi"/>
        </w:rPr>
        <w:t xml:space="preserve"> by going back to the bees</w:t>
      </w:r>
      <w:r w:rsidRPr="00C71CE2">
        <w:rPr>
          <w:rFonts w:eastAsiaTheme="minorHAnsi"/>
        </w:rPr>
        <w:t xml:space="preserve">, we may need to take a little time and back off. Instead of holding onto </w:t>
      </w:r>
      <w:r>
        <w:rPr>
          <w:rFonts w:eastAsiaTheme="minorHAnsi"/>
        </w:rPr>
        <w:t>the sting</w:t>
      </w:r>
      <w:r w:rsidRPr="00C71CE2">
        <w:rPr>
          <w:rFonts w:eastAsiaTheme="minorHAnsi"/>
        </w:rPr>
        <w:t xml:space="preserve">, I encourage you to </w:t>
      </w:r>
      <w:r>
        <w:rPr>
          <w:rFonts w:eastAsiaTheme="minorHAnsi"/>
        </w:rPr>
        <w:t xml:space="preserve">scrape it off immediately and </w:t>
      </w:r>
      <w:r w:rsidRPr="00C71CE2">
        <w:rPr>
          <w:rFonts w:eastAsiaTheme="minorHAnsi"/>
        </w:rPr>
        <w:t xml:space="preserve">not let the sun go down on your anger. It can be so difficult to forgive those who have hurt us, but I’ve found it is far better to forgive than to hate. </w:t>
      </w:r>
    </w:p>
    <w:p w14:paraId="5377139E" w14:textId="77777777" w:rsidR="002255AA" w:rsidRPr="00C71CE2" w:rsidRDefault="002255AA" w:rsidP="002255AA">
      <w:pPr>
        <w:spacing w:line="247" w:lineRule="auto"/>
        <w:ind w:firstLine="720"/>
        <w:rPr>
          <w:rFonts w:eastAsiaTheme="minorHAnsi"/>
        </w:rPr>
      </w:pPr>
      <w:r w:rsidRPr="00C71CE2">
        <w:rPr>
          <w:rFonts w:eastAsiaTheme="minorHAnsi"/>
        </w:rPr>
        <w:t>Let us take a lesson from the bees</w:t>
      </w:r>
      <w:r>
        <w:rPr>
          <w:rFonts w:eastAsiaTheme="minorHAnsi"/>
        </w:rPr>
        <w:t>:</w:t>
      </w:r>
      <w:r w:rsidRPr="00C71CE2">
        <w:rPr>
          <w:rFonts w:eastAsiaTheme="minorHAnsi"/>
        </w:rPr>
        <w:t xml:space="preserve"> </w:t>
      </w:r>
      <w:r>
        <w:rPr>
          <w:rFonts w:eastAsiaTheme="minorHAnsi"/>
        </w:rPr>
        <w:t>Do</w:t>
      </w:r>
      <w:r w:rsidRPr="00C71CE2">
        <w:rPr>
          <w:rFonts w:eastAsiaTheme="minorHAnsi"/>
        </w:rPr>
        <w:t xml:space="preserve"> not borrow more trouble than needed</w:t>
      </w:r>
      <w:r>
        <w:rPr>
          <w:rFonts w:eastAsiaTheme="minorHAnsi"/>
        </w:rPr>
        <w:t>. Let us take another lesson from me: Back off, heal, and forgive.</w:t>
      </w:r>
    </w:p>
    <w:p w14:paraId="1A38811F" w14:textId="77777777" w:rsidR="002255AA" w:rsidRPr="00C71CE2" w:rsidRDefault="002255AA" w:rsidP="002255AA">
      <w:pPr>
        <w:spacing w:line="247" w:lineRule="auto"/>
        <w:ind w:firstLine="720"/>
        <w:rPr>
          <w:rFonts w:eastAsiaTheme="minorHAnsi"/>
        </w:rPr>
      </w:pPr>
      <w:r w:rsidRPr="00C71CE2">
        <w:rPr>
          <w:rFonts w:eastAsiaTheme="minorHAnsi"/>
        </w:rPr>
        <w:t>Ephesians 4:26</w:t>
      </w:r>
      <w:r>
        <w:rPr>
          <w:rFonts w:eastAsiaTheme="minorHAnsi"/>
        </w:rPr>
        <w:t>, New International Version,</w:t>
      </w:r>
      <w:r w:rsidRPr="00C71CE2">
        <w:rPr>
          <w:rFonts w:eastAsiaTheme="minorHAnsi"/>
        </w:rPr>
        <w:t xml:space="preserve"> reads</w:t>
      </w:r>
      <w:r>
        <w:rPr>
          <w:rFonts w:eastAsiaTheme="minorHAnsi"/>
        </w:rPr>
        <w:t>:</w:t>
      </w:r>
      <w:r w:rsidRPr="00C71CE2">
        <w:rPr>
          <w:rFonts w:eastAsiaTheme="minorHAnsi"/>
        </w:rPr>
        <w:t xml:space="preserve"> “In your anger do not sin</w:t>
      </w:r>
      <w:r>
        <w:rPr>
          <w:rFonts w:eastAsiaTheme="minorHAnsi"/>
        </w:rPr>
        <w:t>. D</w:t>
      </w:r>
      <w:r w:rsidRPr="00C71CE2">
        <w:rPr>
          <w:rFonts w:eastAsiaTheme="minorHAnsi"/>
        </w:rPr>
        <w:t>o not let the sun go down while you are still angry</w:t>
      </w:r>
      <w:r>
        <w:rPr>
          <w:rFonts w:eastAsiaTheme="minorHAnsi"/>
        </w:rPr>
        <w:t>.”</w:t>
      </w:r>
      <w:r w:rsidRPr="00C71CE2">
        <w:rPr>
          <w:rFonts w:eastAsiaTheme="minorHAnsi"/>
        </w:rPr>
        <w:t xml:space="preserve">  </w:t>
      </w:r>
    </w:p>
    <w:p w14:paraId="04BE4B3F" w14:textId="77777777" w:rsidR="002255AA" w:rsidRDefault="002255AA" w:rsidP="002255AA">
      <w:pPr>
        <w:spacing w:line="247" w:lineRule="auto"/>
        <w:ind w:firstLine="720"/>
      </w:pPr>
      <w:r w:rsidRPr="00C71CE2">
        <w:rPr>
          <w:rFonts w:eastAsiaTheme="minorHAnsi"/>
        </w:rPr>
        <w:t xml:space="preserve">I hope all is going exceptionally well for each of you. I don't know about you, but I am expecting and believing that this year, 2022, is going to be far better than the previous two years. I am hoping and praying that we will redouble our thirst and hunger for God this year! </w:t>
      </w:r>
      <w:r>
        <w:rPr>
          <w:rFonts w:eastAsiaTheme="minorHAnsi"/>
        </w:rPr>
        <w:t>I hope we will discover</w:t>
      </w:r>
      <w:r w:rsidRPr="00C71CE2">
        <w:rPr>
          <w:rFonts w:eastAsiaTheme="minorHAnsi"/>
        </w:rPr>
        <w:t xml:space="preserve"> the unique paths God has </w:t>
      </w:r>
      <w:r>
        <w:rPr>
          <w:rFonts w:eastAsiaTheme="minorHAnsi"/>
        </w:rPr>
        <w:t xml:space="preserve">for each of us and that such paths will begin to unfold </w:t>
      </w:r>
      <w:r w:rsidRPr="00C71CE2">
        <w:rPr>
          <w:rFonts w:eastAsiaTheme="minorHAnsi"/>
        </w:rPr>
        <w:t>before our very eyes.</w:t>
      </w:r>
    </w:p>
    <w:p w14:paraId="2EB66400" w14:textId="1455DF96" w:rsidR="002255AA" w:rsidRDefault="002255AA" w:rsidP="00665933"/>
    <w:p w14:paraId="3D6F3AEF" w14:textId="6F34C610" w:rsidR="00C46B07" w:rsidRDefault="00C46B07" w:rsidP="00665933"/>
    <w:p w14:paraId="13C6096C" w14:textId="77777777" w:rsidR="006D799B" w:rsidRDefault="006D799B" w:rsidP="006D799B">
      <w:pPr>
        <w:rPr>
          <w:b/>
          <w:sz w:val="40"/>
          <w:szCs w:val="40"/>
        </w:rPr>
      </w:pPr>
      <w:r w:rsidRPr="00F13982">
        <w:rPr>
          <w:b/>
          <w:sz w:val="40"/>
          <w:szCs w:val="40"/>
        </w:rPr>
        <w:t>Of Note</w:t>
      </w:r>
    </w:p>
    <w:p w14:paraId="2F643892" w14:textId="77777777" w:rsidR="006D799B" w:rsidRDefault="006D799B" w:rsidP="006D799B">
      <w:pPr>
        <w:rPr>
          <w:b/>
        </w:rPr>
      </w:pPr>
    </w:p>
    <w:p w14:paraId="32DB05B1" w14:textId="77777777" w:rsidR="006D799B" w:rsidRPr="00946AFA" w:rsidRDefault="006D799B" w:rsidP="006D799B">
      <w:pPr>
        <w:widowControl w:val="0"/>
        <w:kinsoku w:val="0"/>
        <w:overflowPunct w:val="0"/>
        <w:autoSpaceDE w:val="0"/>
        <w:autoSpaceDN w:val="0"/>
        <w:adjustRightInd w:val="0"/>
        <w:spacing w:line="242" w:lineRule="auto"/>
        <w:ind w:right="271"/>
        <w:rPr>
          <w:rFonts w:eastAsiaTheme="minorEastAsia"/>
          <w:b/>
          <w:bCs/>
        </w:rPr>
      </w:pPr>
      <w:r w:rsidRPr="00946AFA">
        <w:rPr>
          <w:rFonts w:eastAsiaTheme="minorEastAsia"/>
          <w:b/>
          <w:bCs/>
        </w:rPr>
        <w:t xml:space="preserve">Veterans Legacy Memorial </w:t>
      </w:r>
    </w:p>
    <w:p w14:paraId="17762A2D" w14:textId="77777777" w:rsidR="006D799B" w:rsidRPr="00946AFA" w:rsidRDefault="006D799B" w:rsidP="006D799B">
      <w:pPr>
        <w:widowControl w:val="0"/>
        <w:kinsoku w:val="0"/>
        <w:overflowPunct w:val="0"/>
        <w:autoSpaceDE w:val="0"/>
        <w:autoSpaceDN w:val="0"/>
        <w:adjustRightInd w:val="0"/>
        <w:spacing w:line="242" w:lineRule="auto"/>
        <w:ind w:right="271"/>
        <w:rPr>
          <w:rFonts w:eastAsiaTheme="minorEastAsia"/>
          <w:b/>
          <w:bCs/>
        </w:rPr>
      </w:pPr>
      <w:r w:rsidRPr="00946AFA">
        <w:rPr>
          <w:rFonts w:eastAsiaTheme="minorEastAsia"/>
          <w:b/>
          <w:bCs/>
        </w:rPr>
        <w:t>Keeps Veteran Stories Alive</w:t>
      </w:r>
    </w:p>
    <w:p w14:paraId="2B3CAFC7" w14:textId="77777777" w:rsidR="006D799B" w:rsidRPr="00946AFA" w:rsidRDefault="006D799B" w:rsidP="006D799B">
      <w:pPr>
        <w:widowControl w:val="0"/>
        <w:kinsoku w:val="0"/>
        <w:overflowPunct w:val="0"/>
        <w:autoSpaceDE w:val="0"/>
        <w:autoSpaceDN w:val="0"/>
        <w:adjustRightInd w:val="0"/>
        <w:spacing w:line="242" w:lineRule="auto"/>
        <w:ind w:right="271"/>
        <w:rPr>
          <w:rFonts w:eastAsiaTheme="minorEastAsia"/>
        </w:rPr>
      </w:pPr>
      <w:r w:rsidRPr="00946AFA">
        <w:rPr>
          <w:rFonts w:eastAsiaTheme="minorEastAsia"/>
        </w:rPr>
        <w:t>by James LaPaglia</w:t>
      </w:r>
      <w:r>
        <w:rPr>
          <w:rFonts w:eastAsiaTheme="minorEastAsia"/>
        </w:rPr>
        <w:t xml:space="preserve"> </w:t>
      </w:r>
    </w:p>
    <w:p w14:paraId="52303E4F" w14:textId="77777777" w:rsidR="006D799B" w:rsidRPr="00946AFA" w:rsidRDefault="006D799B" w:rsidP="006D799B">
      <w:pPr>
        <w:widowControl w:val="0"/>
        <w:kinsoku w:val="0"/>
        <w:overflowPunct w:val="0"/>
        <w:autoSpaceDE w:val="0"/>
        <w:autoSpaceDN w:val="0"/>
        <w:adjustRightInd w:val="0"/>
        <w:spacing w:line="242" w:lineRule="auto"/>
        <w:ind w:right="271"/>
        <w:rPr>
          <w:rFonts w:eastAsiaTheme="minorEastAsia"/>
        </w:rPr>
      </w:pPr>
      <w:r w:rsidRPr="00946AFA">
        <w:rPr>
          <w:rFonts w:eastAsiaTheme="minorEastAsia"/>
        </w:rPr>
        <w:t>National Cemetery Administration</w:t>
      </w:r>
    </w:p>
    <w:p w14:paraId="1FD32E73" w14:textId="77777777" w:rsidR="006D799B" w:rsidRPr="00946AFA" w:rsidRDefault="006D799B" w:rsidP="006D799B">
      <w:pPr>
        <w:widowControl w:val="0"/>
        <w:kinsoku w:val="0"/>
        <w:overflowPunct w:val="0"/>
        <w:autoSpaceDE w:val="0"/>
        <w:autoSpaceDN w:val="0"/>
        <w:adjustRightInd w:val="0"/>
        <w:spacing w:line="242" w:lineRule="auto"/>
        <w:ind w:right="271"/>
        <w:rPr>
          <w:rFonts w:eastAsiaTheme="minorEastAsia"/>
        </w:rPr>
      </w:pPr>
    </w:p>
    <w:p w14:paraId="03A9ABC7" w14:textId="3776EF01" w:rsidR="006D799B" w:rsidRDefault="006D799B" w:rsidP="006D799B">
      <w:pPr>
        <w:widowControl w:val="0"/>
        <w:kinsoku w:val="0"/>
        <w:overflowPunct w:val="0"/>
        <w:autoSpaceDE w:val="0"/>
        <w:autoSpaceDN w:val="0"/>
        <w:adjustRightInd w:val="0"/>
        <w:spacing w:line="242" w:lineRule="auto"/>
        <w:ind w:right="271" w:firstLine="720"/>
        <w:rPr>
          <w:rFonts w:eastAsiaTheme="minorEastAsia"/>
        </w:rPr>
      </w:pPr>
      <w:r w:rsidRPr="00946AFA">
        <w:rPr>
          <w:rFonts w:eastAsiaTheme="minorEastAsia"/>
        </w:rPr>
        <w:t>Glen Dill enlisted in the U.S. Army during W</w:t>
      </w:r>
      <w:r w:rsidR="00A57E64">
        <w:rPr>
          <w:rFonts w:eastAsiaTheme="minorEastAsia"/>
        </w:rPr>
        <w:t>orld War II</w:t>
      </w:r>
      <w:r w:rsidRPr="00946AFA">
        <w:rPr>
          <w:rFonts w:eastAsiaTheme="minorEastAsia"/>
        </w:rPr>
        <w:t xml:space="preserve"> and served as a </w:t>
      </w:r>
      <w:r w:rsidR="00A701C1">
        <w:rPr>
          <w:rFonts w:eastAsiaTheme="minorEastAsia"/>
        </w:rPr>
        <w:t>S</w:t>
      </w:r>
      <w:r w:rsidRPr="00946AFA">
        <w:rPr>
          <w:rFonts w:eastAsiaTheme="minorEastAsia"/>
        </w:rPr>
        <w:t xml:space="preserve">ergeant of the 745th Tank Battalion that landed on Omaha Beach on D-Day. </w:t>
      </w:r>
      <w:r w:rsidR="00A701C1">
        <w:rPr>
          <w:rFonts w:eastAsiaTheme="minorEastAsia"/>
        </w:rPr>
        <w:t>While on active duty,</w:t>
      </w:r>
      <w:r w:rsidRPr="00946AFA">
        <w:rPr>
          <w:rFonts w:eastAsiaTheme="minorEastAsia"/>
        </w:rPr>
        <w:t xml:space="preserve"> he was awarded the Purple Heart and Silver Star. After his military service, he developed macular degeneration which left him legally blind, but he continued to serve his country with a 26-year career at the Los Alamos National Laboratory.</w:t>
      </w:r>
    </w:p>
    <w:p w14:paraId="1F2F9509" w14:textId="3FBDE3F0" w:rsidR="006D799B" w:rsidRPr="00946AFA" w:rsidRDefault="006D799B" w:rsidP="006D799B">
      <w:pPr>
        <w:widowControl w:val="0"/>
        <w:kinsoku w:val="0"/>
        <w:overflowPunct w:val="0"/>
        <w:autoSpaceDE w:val="0"/>
        <w:autoSpaceDN w:val="0"/>
        <w:adjustRightInd w:val="0"/>
        <w:spacing w:line="242" w:lineRule="auto"/>
        <w:ind w:right="271" w:firstLine="720"/>
        <w:rPr>
          <w:rFonts w:eastAsiaTheme="minorEastAsia"/>
        </w:rPr>
      </w:pPr>
      <w:r w:rsidRPr="00946AFA">
        <w:rPr>
          <w:rFonts w:eastAsiaTheme="minorEastAsia"/>
        </w:rPr>
        <w:t>Isaac Woodard</w:t>
      </w:r>
      <w:r w:rsidR="00A701C1">
        <w:rPr>
          <w:rFonts w:eastAsiaTheme="minorEastAsia"/>
        </w:rPr>
        <w:t>,</w:t>
      </w:r>
      <w:r w:rsidRPr="00946AFA">
        <w:rPr>
          <w:rFonts w:eastAsiaTheme="minorEastAsia"/>
        </w:rPr>
        <w:t xml:space="preserve"> Jr. served as a </w:t>
      </w:r>
      <w:r w:rsidR="00A57E64">
        <w:rPr>
          <w:rFonts w:eastAsiaTheme="minorEastAsia"/>
        </w:rPr>
        <w:t>S</w:t>
      </w:r>
      <w:r w:rsidRPr="00946AFA">
        <w:rPr>
          <w:rFonts w:eastAsiaTheme="minorEastAsia"/>
        </w:rPr>
        <w:t>ergeant in the U.S. Army during W</w:t>
      </w:r>
      <w:r w:rsidR="00A701C1">
        <w:rPr>
          <w:rFonts w:eastAsiaTheme="minorEastAsia"/>
        </w:rPr>
        <w:t xml:space="preserve">orld War II </w:t>
      </w:r>
      <w:r w:rsidRPr="00946AFA">
        <w:rPr>
          <w:rFonts w:eastAsiaTheme="minorEastAsia"/>
        </w:rPr>
        <w:t xml:space="preserve">in the Pacific </w:t>
      </w:r>
      <w:r w:rsidR="00A57E64">
        <w:rPr>
          <w:rFonts w:eastAsiaTheme="minorEastAsia"/>
        </w:rPr>
        <w:t>T</w:t>
      </w:r>
      <w:r w:rsidRPr="00946AFA">
        <w:rPr>
          <w:rFonts w:eastAsiaTheme="minorEastAsia"/>
        </w:rPr>
        <w:t xml:space="preserve">heater. After his discharge in 1946, as he was traveling back to his family in North Carolina, he was beaten and blinded by police officers in a South Carolina town. His case caused a national outcry, and in response, President Truman established a Civil Rights Commission and desegregated the U.S. </w:t>
      </w:r>
      <w:r w:rsidR="00A57E64">
        <w:rPr>
          <w:rFonts w:eastAsiaTheme="minorEastAsia"/>
        </w:rPr>
        <w:t>M</w:t>
      </w:r>
      <w:r w:rsidRPr="00946AFA">
        <w:rPr>
          <w:rFonts w:eastAsiaTheme="minorEastAsia"/>
        </w:rPr>
        <w:t>ilitary.</w:t>
      </w:r>
    </w:p>
    <w:p w14:paraId="7F754665" w14:textId="42C60621" w:rsidR="006D799B" w:rsidRPr="00946AFA" w:rsidRDefault="006D799B" w:rsidP="006D799B">
      <w:pPr>
        <w:widowControl w:val="0"/>
        <w:kinsoku w:val="0"/>
        <w:overflowPunct w:val="0"/>
        <w:autoSpaceDE w:val="0"/>
        <w:autoSpaceDN w:val="0"/>
        <w:adjustRightInd w:val="0"/>
        <w:spacing w:line="242" w:lineRule="auto"/>
        <w:ind w:right="271" w:firstLine="720"/>
        <w:rPr>
          <w:rFonts w:eastAsiaTheme="minorEastAsia"/>
        </w:rPr>
      </w:pPr>
      <w:r w:rsidRPr="00946AFA">
        <w:rPr>
          <w:rFonts w:eastAsiaTheme="minorEastAsia"/>
        </w:rPr>
        <w:t>A longtime member of B</w:t>
      </w:r>
      <w:r>
        <w:rPr>
          <w:rFonts w:eastAsiaTheme="minorEastAsia"/>
        </w:rPr>
        <w:t>VA</w:t>
      </w:r>
      <w:r w:rsidRPr="00946AFA">
        <w:rPr>
          <w:rFonts w:eastAsiaTheme="minorEastAsia"/>
        </w:rPr>
        <w:t xml:space="preserve">, Dr. George Stocking was a U.S. Air Force </w:t>
      </w:r>
      <w:r>
        <w:rPr>
          <w:rFonts w:eastAsiaTheme="minorEastAsia"/>
        </w:rPr>
        <w:t>F</w:t>
      </w:r>
      <w:r w:rsidRPr="00946AFA">
        <w:rPr>
          <w:rFonts w:eastAsiaTheme="minorEastAsia"/>
        </w:rPr>
        <w:t xml:space="preserve">irst </w:t>
      </w:r>
      <w:r>
        <w:rPr>
          <w:rFonts w:eastAsiaTheme="minorEastAsia"/>
        </w:rPr>
        <w:t>L</w:t>
      </w:r>
      <w:r w:rsidRPr="00946AFA">
        <w:rPr>
          <w:rFonts w:eastAsiaTheme="minorEastAsia"/>
        </w:rPr>
        <w:t>ieutenant fighter pilot during the Korean War and went on to spend more than 40 years as a Rehabilitation Psychologist at the V</w:t>
      </w:r>
      <w:r>
        <w:rPr>
          <w:rFonts w:eastAsiaTheme="minorEastAsia"/>
        </w:rPr>
        <w:t>A Medical</w:t>
      </w:r>
      <w:r w:rsidRPr="00946AFA">
        <w:rPr>
          <w:rFonts w:eastAsiaTheme="minorEastAsia"/>
        </w:rPr>
        <w:t xml:space="preserve"> Center in Miami. </w:t>
      </w:r>
    </w:p>
    <w:p w14:paraId="511A7F82" w14:textId="77777777" w:rsidR="006D799B" w:rsidRPr="00946AFA" w:rsidRDefault="006D799B" w:rsidP="006D799B">
      <w:pPr>
        <w:widowControl w:val="0"/>
        <w:kinsoku w:val="0"/>
        <w:overflowPunct w:val="0"/>
        <w:autoSpaceDE w:val="0"/>
        <w:autoSpaceDN w:val="0"/>
        <w:adjustRightInd w:val="0"/>
        <w:spacing w:line="242" w:lineRule="auto"/>
        <w:ind w:right="271" w:firstLine="720"/>
        <w:rPr>
          <w:rFonts w:eastAsiaTheme="minorEastAsia"/>
        </w:rPr>
      </w:pPr>
      <w:r w:rsidRPr="00946AFA">
        <w:rPr>
          <w:rFonts w:eastAsiaTheme="minorEastAsia"/>
        </w:rPr>
        <w:t xml:space="preserve">So that their stories and others like them will continue to be told and seen by others, the National Cemetery Administration provides the </w:t>
      </w:r>
      <w:r>
        <w:rPr>
          <w:rFonts w:eastAsiaTheme="minorEastAsia"/>
        </w:rPr>
        <w:t xml:space="preserve">Veterans Legacy Memorial (VLM) </w:t>
      </w:r>
      <w:r w:rsidRPr="00946AFA">
        <w:rPr>
          <w:rFonts w:eastAsiaTheme="minorEastAsia"/>
        </w:rPr>
        <w:t>website,</w:t>
      </w:r>
      <w:r>
        <w:rPr>
          <w:rFonts w:eastAsiaTheme="minorEastAsia"/>
        </w:rPr>
        <w:t xml:space="preserve"> </w:t>
      </w:r>
      <w:hyperlink r:id="rId23" w:history="1">
        <w:r w:rsidRPr="00132F6D">
          <w:rPr>
            <w:rStyle w:val="Hyperlink"/>
            <w:rFonts w:eastAsiaTheme="minorEastAsia"/>
            <w:b/>
            <w:bCs/>
            <w:u w:val="none"/>
          </w:rPr>
          <w:t>www.va.gov/remember</w:t>
        </w:r>
      </w:hyperlink>
      <w:r>
        <w:rPr>
          <w:rFonts w:eastAsiaTheme="minorEastAsia"/>
        </w:rPr>
        <w:t xml:space="preserve">, </w:t>
      </w:r>
      <w:r w:rsidRPr="00946AFA">
        <w:rPr>
          <w:rFonts w:eastAsiaTheme="minorEastAsia"/>
        </w:rPr>
        <w:t xml:space="preserve">the nation’s first digital platform dedicated entirely to the memory of </w:t>
      </w:r>
      <w:r w:rsidRPr="00946AFA">
        <w:rPr>
          <w:rFonts w:eastAsiaTheme="minorEastAsia"/>
          <w:spacing w:val="-57"/>
        </w:rPr>
        <w:t xml:space="preserve">   </w:t>
      </w:r>
      <w:r w:rsidRPr="00946AFA">
        <w:rPr>
          <w:rFonts w:eastAsiaTheme="minorEastAsia"/>
        </w:rPr>
        <w:t xml:space="preserve">more than 4.3 million </w:t>
      </w:r>
      <w:r>
        <w:rPr>
          <w:rFonts w:eastAsiaTheme="minorEastAsia"/>
        </w:rPr>
        <w:t>v</w:t>
      </w:r>
      <w:r w:rsidRPr="00946AFA">
        <w:rPr>
          <w:rFonts w:eastAsiaTheme="minorEastAsia"/>
        </w:rPr>
        <w:t xml:space="preserve">eterans interred in </w:t>
      </w:r>
      <w:hyperlink r:id="rId24" w:history="1">
        <w:r w:rsidRPr="00946AFA">
          <w:rPr>
            <w:rFonts w:eastAsiaTheme="minorEastAsia"/>
          </w:rPr>
          <w:t>VA’s national cemeteries</w:t>
        </w:r>
      </w:hyperlink>
      <w:r w:rsidRPr="00946AFA">
        <w:rPr>
          <w:rFonts w:eastAsiaTheme="minorEastAsia"/>
        </w:rPr>
        <w:t xml:space="preserve"> and in </w:t>
      </w:r>
      <w:hyperlink r:id="rId25" w:history="1">
        <w:r w:rsidRPr="00946AFA">
          <w:rPr>
            <w:rFonts w:eastAsiaTheme="minorEastAsia"/>
          </w:rPr>
          <w:t>VA grant-funded cemeteries.</w:t>
        </w:r>
        <w:r w:rsidRPr="00946AFA">
          <w:rPr>
            <w:rFonts w:eastAsiaTheme="minorEastAsia"/>
            <w:color w:val="0563C1" w:themeColor="hyperlink"/>
            <w:u w:val="single"/>
          </w:rPr>
          <w:t xml:space="preserve"> </w:t>
        </w:r>
      </w:hyperlink>
      <w:r w:rsidRPr="00946AFA">
        <w:rPr>
          <w:rFonts w:eastAsiaTheme="minorEastAsia"/>
        </w:rPr>
        <w:t xml:space="preserve"> </w:t>
      </w:r>
    </w:p>
    <w:p w14:paraId="009A90F2" w14:textId="77777777" w:rsidR="006D799B" w:rsidRPr="00946AFA" w:rsidRDefault="006D799B" w:rsidP="006D799B">
      <w:pPr>
        <w:widowControl w:val="0"/>
        <w:kinsoku w:val="0"/>
        <w:overflowPunct w:val="0"/>
        <w:autoSpaceDE w:val="0"/>
        <w:autoSpaceDN w:val="0"/>
        <w:adjustRightInd w:val="0"/>
        <w:spacing w:line="242" w:lineRule="auto"/>
        <w:ind w:right="271" w:firstLine="720"/>
        <w:rPr>
          <w:rFonts w:eastAsiaTheme="minorEastAsia"/>
        </w:rPr>
      </w:pPr>
      <w:r w:rsidRPr="00946AFA">
        <w:rPr>
          <w:rFonts w:eastAsiaTheme="minorEastAsia"/>
        </w:rPr>
        <w:t xml:space="preserve">Launched in 2019, individual </w:t>
      </w:r>
      <w:r>
        <w:rPr>
          <w:rFonts w:eastAsiaTheme="minorEastAsia"/>
        </w:rPr>
        <w:t>v</w:t>
      </w:r>
      <w:r w:rsidRPr="00946AFA">
        <w:rPr>
          <w:rFonts w:eastAsiaTheme="minorEastAsia"/>
        </w:rPr>
        <w:t>eteran</w:t>
      </w:r>
      <w:r w:rsidRPr="00946AFA">
        <w:rPr>
          <w:rFonts w:eastAsiaTheme="minorEastAsia"/>
          <w:spacing w:val="1"/>
        </w:rPr>
        <w:t xml:space="preserve"> </w:t>
      </w:r>
      <w:r w:rsidRPr="00946AFA">
        <w:rPr>
          <w:rFonts w:eastAsiaTheme="minorEastAsia"/>
        </w:rPr>
        <w:t>profile pages are populated with military service and cemetery information. This publicly available information</w:t>
      </w:r>
      <w:r w:rsidRPr="00946AFA">
        <w:rPr>
          <w:rFonts w:eastAsiaTheme="minorEastAsia"/>
          <w:spacing w:val="1"/>
        </w:rPr>
        <w:t xml:space="preserve"> is </w:t>
      </w:r>
      <w:r w:rsidRPr="00946AFA">
        <w:rPr>
          <w:rFonts w:eastAsiaTheme="minorEastAsia"/>
        </w:rPr>
        <w:t>gathered from VA records and includes service branch with logo, dates of birth and death, rank, war period,</w:t>
      </w:r>
      <w:r w:rsidRPr="00946AFA">
        <w:rPr>
          <w:rFonts w:eastAsiaTheme="minorEastAsia"/>
          <w:spacing w:val="1"/>
        </w:rPr>
        <w:t xml:space="preserve"> </w:t>
      </w:r>
      <w:r w:rsidRPr="00946AFA">
        <w:rPr>
          <w:rFonts w:eastAsiaTheme="minorEastAsia"/>
        </w:rPr>
        <w:t>decorations, emblem of belief, and cemetery information.</w:t>
      </w:r>
    </w:p>
    <w:p w14:paraId="44B74AE9" w14:textId="77777777" w:rsidR="006D799B" w:rsidRPr="00946AFA" w:rsidRDefault="006D799B" w:rsidP="006D799B">
      <w:pPr>
        <w:widowControl w:val="0"/>
        <w:kinsoku w:val="0"/>
        <w:overflowPunct w:val="0"/>
        <w:autoSpaceDE w:val="0"/>
        <w:autoSpaceDN w:val="0"/>
        <w:adjustRightInd w:val="0"/>
        <w:spacing w:line="244" w:lineRule="auto"/>
        <w:ind w:firstLine="720"/>
        <w:rPr>
          <w:rFonts w:eastAsiaTheme="minorEastAsia"/>
        </w:rPr>
      </w:pPr>
      <w:r w:rsidRPr="00946AFA">
        <w:rPr>
          <w:rFonts w:eastAsiaTheme="minorEastAsia"/>
        </w:rPr>
        <w:lastRenderedPageBreak/>
        <w:t xml:space="preserve">Interactive features added to the site in 2020 and 2021 now allow family, friends, and others to post </w:t>
      </w:r>
      <w:r>
        <w:rPr>
          <w:rFonts w:eastAsiaTheme="minorEastAsia"/>
        </w:rPr>
        <w:t>t</w:t>
      </w:r>
      <w:r w:rsidRPr="00946AFA">
        <w:rPr>
          <w:rFonts w:eastAsiaTheme="minorEastAsia"/>
        </w:rPr>
        <w:t>ributes (comments), upload images, share their</w:t>
      </w:r>
      <w:r w:rsidRPr="00946AFA">
        <w:rPr>
          <w:rFonts w:eastAsiaTheme="minorEastAsia"/>
          <w:spacing w:val="1"/>
        </w:rPr>
        <w:t xml:space="preserve"> </w:t>
      </w:r>
      <w:r>
        <w:rPr>
          <w:rFonts w:eastAsiaTheme="minorEastAsia"/>
          <w:spacing w:val="1"/>
        </w:rPr>
        <w:t>v</w:t>
      </w:r>
      <w:r w:rsidRPr="00946AFA">
        <w:rPr>
          <w:rFonts w:eastAsiaTheme="minorEastAsia"/>
        </w:rPr>
        <w:t>eteran’s military</w:t>
      </w:r>
      <w:r w:rsidRPr="00946AFA">
        <w:rPr>
          <w:rFonts w:eastAsiaTheme="minorEastAsia"/>
          <w:spacing w:val="6"/>
        </w:rPr>
        <w:t xml:space="preserve"> </w:t>
      </w:r>
      <w:r w:rsidRPr="00946AFA">
        <w:rPr>
          <w:rFonts w:eastAsiaTheme="minorEastAsia"/>
        </w:rPr>
        <w:t>service</w:t>
      </w:r>
      <w:r w:rsidRPr="00946AFA">
        <w:rPr>
          <w:rFonts w:eastAsiaTheme="minorEastAsia"/>
          <w:spacing w:val="3"/>
        </w:rPr>
        <w:t xml:space="preserve"> </w:t>
      </w:r>
      <w:r w:rsidRPr="00946AFA">
        <w:rPr>
          <w:rFonts w:eastAsiaTheme="minorEastAsia"/>
        </w:rPr>
        <w:t>timeline</w:t>
      </w:r>
      <w:r w:rsidRPr="00946AFA">
        <w:rPr>
          <w:rFonts w:eastAsiaTheme="minorEastAsia"/>
          <w:spacing w:val="4"/>
        </w:rPr>
        <w:t xml:space="preserve"> </w:t>
      </w:r>
      <w:r w:rsidRPr="00946AFA">
        <w:rPr>
          <w:rFonts w:eastAsiaTheme="minorEastAsia"/>
        </w:rPr>
        <w:t>and</w:t>
      </w:r>
      <w:r w:rsidRPr="00946AFA">
        <w:rPr>
          <w:rFonts w:eastAsiaTheme="minorEastAsia"/>
          <w:spacing w:val="6"/>
        </w:rPr>
        <w:t xml:space="preserve"> </w:t>
      </w:r>
      <w:r w:rsidRPr="00946AFA">
        <w:rPr>
          <w:rFonts w:eastAsiaTheme="minorEastAsia"/>
        </w:rPr>
        <w:t>achievements,</w:t>
      </w:r>
      <w:r w:rsidRPr="00946AFA">
        <w:rPr>
          <w:rFonts w:eastAsiaTheme="minorEastAsia"/>
          <w:spacing w:val="2"/>
        </w:rPr>
        <w:t xml:space="preserve"> </w:t>
      </w:r>
      <w:r w:rsidRPr="00946AFA">
        <w:rPr>
          <w:rFonts w:eastAsiaTheme="minorEastAsia"/>
        </w:rPr>
        <w:t>biographical</w:t>
      </w:r>
      <w:r w:rsidRPr="00946AFA">
        <w:rPr>
          <w:rFonts w:eastAsiaTheme="minorEastAsia"/>
          <w:spacing w:val="-6"/>
        </w:rPr>
        <w:t xml:space="preserve"> </w:t>
      </w:r>
      <w:r w:rsidRPr="00946AFA">
        <w:rPr>
          <w:rFonts w:eastAsiaTheme="minorEastAsia"/>
        </w:rPr>
        <w:t>information,</w:t>
      </w:r>
      <w:r w:rsidRPr="00946AFA">
        <w:rPr>
          <w:rFonts w:eastAsiaTheme="minorEastAsia"/>
          <w:spacing w:val="1"/>
        </w:rPr>
        <w:t xml:space="preserve"> </w:t>
      </w:r>
      <w:r w:rsidRPr="00946AFA">
        <w:rPr>
          <w:rFonts w:eastAsiaTheme="minorEastAsia"/>
        </w:rPr>
        <w:t>historical</w:t>
      </w:r>
      <w:r w:rsidRPr="00946AFA">
        <w:rPr>
          <w:rFonts w:eastAsiaTheme="minorEastAsia"/>
          <w:spacing w:val="-6"/>
        </w:rPr>
        <w:t xml:space="preserve"> </w:t>
      </w:r>
      <w:r w:rsidRPr="00946AFA">
        <w:rPr>
          <w:rFonts w:eastAsiaTheme="minorEastAsia"/>
        </w:rPr>
        <w:t>documents</w:t>
      </w:r>
      <w:r>
        <w:rPr>
          <w:rFonts w:eastAsiaTheme="minorEastAsia"/>
        </w:rPr>
        <w:t>,</w:t>
      </w:r>
      <w:r w:rsidRPr="00946AFA">
        <w:rPr>
          <w:rFonts w:eastAsiaTheme="minorEastAsia"/>
          <w:spacing w:val="6"/>
        </w:rPr>
        <w:t xml:space="preserve"> </w:t>
      </w:r>
      <w:r w:rsidRPr="00946AFA">
        <w:rPr>
          <w:rFonts w:eastAsiaTheme="minorEastAsia"/>
        </w:rPr>
        <w:t>and</w:t>
      </w:r>
      <w:r w:rsidRPr="00946AFA">
        <w:rPr>
          <w:rFonts w:eastAsiaTheme="minorEastAsia"/>
          <w:spacing w:val="6"/>
        </w:rPr>
        <w:t xml:space="preserve"> </w:t>
      </w:r>
      <w:r w:rsidRPr="00946AFA">
        <w:rPr>
          <w:rFonts w:eastAsiaTheme="minorEastAsia"/>
        </w:rPr>
        <w:t xml:space="preserve">more. </w:t>
      </w:r>
      <w:r w:rsidRPr="00946AFA">
        <w:rPr>
          <w:rFonts w:eastAsiaTheme="minorEastAsia"/>
          <w:spacing w:val="-57"/>
        </w:rPr>
        <w:t xml:space="preserve"> </w:t>
      </w:r>
      <w:r w:rsidRPr="00946AFA">
        <w:rPr>
          <w:rFonts w:eastAsiaTheme="minorEastAsia"/>
        </w:rPr>
        <w:t>The</w:t>
      </w:r>
      <w:r w:rsidRPr="00946AFA">
        <w:rPr>
          <w:rFonts w:eastAsiaTheme="minorEastAsia"/>
          <w:spacing w:val="-3"/>
        </w:rPr>
        <w:t xml:space="preserve"> </w:t>
      </w:r>
      <w:r w:rsidRPr="00946AFA">
        <w:rPr>
          <w:rFonts w:eastAsiaTheme="minorEastAsia"/>
        </w:rPr>
        <w:t>site</w:t>
      </w:r>
      <w:r w:rsidRPr="00946AFA">
        <w:rPr>
          <w:rFonts w:eastAsiaTheme="minorEastAsia"/>
          <w:spacing w:val="16"/>
        </w:rPr>
        <w:t xml:space="preserve"> </w:t>
      </w:r>
      <w:r w:rsidRPr="00946AFA">
        <w:rPr>
          <w:rFonts w:eastAsiaTheme="minorEastAsia"/>
        </w:rPr>
        <w:t>also allows</w:t>
      </w:r>
      <w:r w:rsidRPr="00946AFA">
        <w:rPr>
          <w:rFonts w:eastAsiaTheme="minorEastAsia"/>
          <w:spacing w:val="-3"/>
        </w:rPr>
        <w:t xml:space="preserve"> </w:t>
      </w:r>
      <w:r w:rsidRPr="00946AFA">
        <w:rPr>
          <w:rFonts w:eastAsiaTheme="minorEastAsia"/>
        </w:rPr>
        <w:t>visitors</w:t>
      </w:r>
      <w:r w:rsidRPr="00946AFA">
        <w:rPr>
          <w:rFonts w:eastAsiaTheme="minorEastAsia"/>
          <w:spacing w:val="-6"/>
        </w:rPr>
        <w:t xml:space="preserve"> </w:t>
      </w:r>
      <w:r w:rsidRPr="00946AFA">
        <w:rPr>
          <w:rFonts w:eastAsiaTheme="minorEastAsia"/>
        </w:rPr>
        <w:t>to</w:t>
      </w:r>
      <w:r w:rsidRPr="00946AFA">
        <w:rPr>
          <w:rFonts w:eastAsiaTheme="minorEastAsia"/>
          <w:spacing w:val="-1"/>
        </w:rPr>
        <w:t xml:space="preserve"> </w:t>
      </w:r>
      <w:r w:rsidRPr="00946AFA">
        <w:rPr>
          <w:rFonts w:eastAsiaTheme="minorEastAsia"/>
        </w:rPr>
        <w:t>share</w:t>
      </w:r>
      <w:r w:rsidRPr="00946AFA">
        <w:rPr>
          <w:rFonts w:eastAsiaTheme="minorEastAsia"/>
          <w:spacing w:val="-3"/>
        </w:rPr>
        <w:t xml:space="preserve"> </w:t>
      </w:r>
      <w:r>
        <w:rPr>
          <w:rFonts w:eastAsiaTheme="minorEastAsia"/>
          <w:spacing w:val="-3"/>
        </w:rPr>
        <w:t>v</w:t>
      </w:r>
      <w:r w:rsidRPr="00946AFA">
        <w:rPr>
          <w:rFonts w:eastAsiaTheme="minorEastAsia"/>
        </w:rPr>
        <w:t>eteran profile</w:t>
      </w:r>
      <w:r w:rsidRPr="00946AFA">
        <w:rPr>
          <w:rFonts w:eastAsiaTheme="minorEastAsia"/>
          <w:spacing w:val="-3"/>
        </w:rPr>
        <w:t xml:space="preserve"> </w:t>
      </w:r>
      <w:r w:rsidRPr="00946AFA">
        <w:rPr>
          <w:rFonts w:eastAsiaTheme="minorEastAsia"/>
        </w:rPr>
        <w:t>pages</w:t>
      </w:r>
      <w:r w:rsidRPr="00946AFA">
        <w:rPr>
          <w:rFonts w:eastAsiaTheme="minorEastAsia"/>
          <w:spacing w:val="5"/>
        </w:rPr>
        <w:t xml:space="preserve"> </w:t>
      </w:r>
      <w:r w:rsidRPr="00946AFA">
        <w:rPr>
          <w:rFonts w:eastAsiaTheme="minorEastAsia"/>
        </w:rPr>
        <w:t>by email</w:t>
      </w:r>
      <w:r w:rsidRPr="00946AFA">
        <w:rPr>
          <w:rFonts w:eastAsiaTheme="minorEastAsia"/>
          <w:spacing w:val="-10"/>
        </w:rPr>
        <w:t xml:space="preserve"> </w:t>
      </w:r>
      <w:r w:rsidRPr="00946AFA">
        <w:rPr>
          <w:rFonts w:eastAsiaTheme="minorEastAsia"/>
        </w:rPr>
        <w:t>and</w:t>
      </w:r>
      <w:r w:rsidRPr="00946AFA">
        <w:rPr>
          <w:rFonts w:eastAsiaTheme="minorEastAsia"/>
          <w:spacing w:val="1"/>
        </w:rPr>
        <w:t xml:space="preserve"> </w:t>
      </w:r>
      <w:r w:rsidRPr="00946AFA">
        <w:rPr>
          <w:rFonts w:eastAsiaTheme="minorEastAsia"/>
        </w:rPr>
        <w:t>post</w:t>
      </w:r>
      <w:r w:rsidRPr="00946AFA">
        <w:rPr>
          <w:rFonts w:eastAsiaTheme="minorEastAsia"/>
          <w:spacing w:val="-10"/>
        </w:rPr>
        <w:t xml:space="preserve"> </w:t>
      </w:r>
      <w:r w:rsidRPr="00946AFA">
        <w:rPr>
          <w:rFonts w:eastAsiaTheme="minorEastAsia"/>
        </w:rPr>
        <w:t>them</w:t>
      </w:r>
      <w:r w:rsidRPr="00946AFA">
        <w:rPr>
          <w:rFonts w:eastAsiaTheme="minorEastAsia"/>
          <w:spacing w:val="-3"/>
        </w:rPr>
        <w:t xml:space="preserve"> </w:t>
      </w:r>
      <w:r w:rsidRPr="00946AFA">
        <w:rPr>
          <w:rFonts w:eastAsiaTheme="minorEastAsia"/>
        </w:rPr>
        <w:t>to</w:t>
      </w:r>
      <w:r w:rsidRPr="00946AFA">
        <w:rPr>
          <w:rFonts w:eastAsiaTheme="minorEastAsia"/>
          <w:spacing w:val="1"/>
        </w:rPr>
        <w:t xml:space="preserve"> </w:t>
      </w:r>
      <w:r w:rsidRPr="00946AFA">
        <w:rPr>
          <w:rFonts w:eastAsiaTheme="minorEastAsia"/>
        </w:rPr>
        <w:t>Facebook</w:t>
      </w:r>
      <w:r w:rsidRPr="00946AFA">
        <w:rPr>
          <w:rFonts w:eastAsiaTheme="minorEastAsia"/>
          <w:spacing w:val="-1"/>
        </w:rPr>
        <w:t xml:space="preserve"> </w:t>
      </w:r>
      <w:r w:rsidRPr="00946AFA">
        <w:rPr>
          <w:rFonts w:eastAsiaTheme="minorEastAsia"/>
        </w:rPr>
        <w:t>and</w:t>
      </w:r>
      <w:r w:rsidRPr="00946AFA">
        <w:rPr>
          <w:rFonts w:eastAsiaTheme="minorEastAsia"/>
          <w:spacing w:val="-1"/>
        </w:rPr>
        <w:t xml:space="preserve"> </w:t>
      </w:r>
      <w:r w:rsidRPr="00946AFA">
        <w:rPr>
          <w:rFonts w:eastAsiaTheme="minorEastAsia"/>
        </w:rPr>
        <w:t xml:space="preserve">Twitter. </w:t>
      </w:r>
    </w:p>
    <w:p w14:paraId="46C1B2EC" w14:textId="77777777" w:rsidR="006D799B" w:rsidRPr="00946AFA" w:rsidRDefault="006D799B" w:rsidP="006D799B">
      <w:pPr>
        <w:widowControl w:val="0"/>
        <w:kinsoku w:val="0"/>
        <w:overflowPunct w:val="0"/>
        <w:autoSpaceDE w:val="0"/>
        <w:autoSpaceDN w:val="0"/>
        <w:adjustRightInd w:val="0"/>
        <w:ind w:right="318" w:firstLine="720"/>
        <w:rPr>
          <w:rFonts w:eastAsiaTheme="minorEastAsia"/>
        </w:rPr>
      </w:pPr>
      <w:r w:rsidRPr="00946AFA">
        <w:rPr>
          <w:rFonts w:eastAsiaTheme="minorEastAsia"/>
        </w:rPr>
        <w:t>Content is submitted using various text fields, drop-down choices, and drop</w:t>
      </w:r>
      <w:r>
        <w:rPr>
          <w:rFonts w:eastAsiaTheme="minorEastAsia"/>
        </w:rPr>
        <w:t>-</w:t>
      </w:r>
      <w:r w:rsidRPr="00946AFA">
        <w:rPr>
          <w:rFonts w:eastAsiaTheme="minorEastAsia"/>
        </w:rPr>
        <w:t xml:space="preserve">drag options. All content is reviewed by VLM </w:t>
      </w:r>
      <w:r>
        <w:rPr>
          <w:rFonts w:eastAsiaTheme="minorEastAsia"/>
        </w:rPr>
        <w:t>m</w:t>
      </w:r>
      <w:r w:rsidRPr="00946AFA">
        <w:rPr>
          <w:rFonts w:eastAsiaTheme="minorEastAsia"/>
        </w:rPr>
        <w:t xml:space="preserve">oderators before being posted to </w:t>
      </w:r>
      <w:r>
        <w:rPr>
          <w:rFonts w:eastAsiaTheme="minorEastAsia"/>
        </w:rPr>
        <w:t>v</w:t>
      </w:r>
      <w:r w:rsidRPr="00946AFA">
        <w:rPr>
          <w:rFonts w:eastAsiaTheme="minorEastAsia"/>
        </w:rPr>
        <w:t xml:space="preserve">eteran pages to ensure it conforms to the VLM User Policy and appropriately honors </w:t>
      </w:r>
      <w:r>
        <w:rPr>
          <w:rFonts w:eastAsiaTheme="minorEastAsia"/>
        </w:rPr>
        <w:t>v</w:t>
      </w:r>
      <w:r w:rsidRPr="00946AFA">
        <w:rPr>
          <w:rFonts w:eastAsiaTheme="minorEastAsia"/>
        </w:rPr>
        <w:t xml:space="preserve">eterans. Currently more than 30,000 items have been posted to </w:t>
      </w:r>
      <w:r>
        <w:rPr>
          <w:rFonts w:eastAsiaTheme="minorEastAsia"/>
        </w:rPr>
        <w:t>v</w:t>
      </w:r>
      <w:r w:rsidRPr="00946AFA">
        <w:rPr>
          <w:rFonts w:eastAsiaTheme="minorEastAsia"/>
        </w:rPr>
        <w:t>eteran pages.</w:t>
      </w:r>
    </w:p>
    <w:p w14:paraId="0FF9EAB8" w14:textId="77777777" w:rsidR="006D799B" w:rsidRPr="00946AFA" w:rsidRDefault="006D799B" w:rsidP="006D799B">
      <w:pPr>
        <w:widowControl w:val="0"/>
        <w:kinsoku w:val="0"/>
        <w:overflowPunct w:val="0"/>
        <w:autoSpaceDE w:val="0"/>
        <w:autoSpaceDN w:val="0"/>
        <w:adjustRightInd w:val="0"/>
        <w:ind w:right="318" w:firstLine="720"/>
        <w:rPr>
          <w:rFonts w:eastAsiaTheme="minorEastAsia"/>
          <w:color w:val="000000" w:themeColor="text1"/>
        </w:rPr>
      </w:pPr>
      <w:r w:rsidRPr="00946AFA">
        <w:rPr>
          <w:rFonts w:eastAsiaTheme="minorEastAsia"/>
        </w:rPr>
        <w:t xml:space="preserve">To see and contribute to Glen Dill’s VLM page, go to </w:t>
      </w:r>
      <w:hyperlink r:id="rId26" w:history="1">
        <w:r w:rsidRPr="00946AFA">
          <w:rPr>
            <w:rFonts w:eastAsiaTheme="minorEastAsia"/>
            <w:b/>
            <w:bCs/>
            <w:color w:val="0563C1" w:themeColor="hyperlink"/>
          </w:rPr>
          <w:t>https://www.vlm.cem.va.gov/GLENJUNIORDILL/43AF008</w:t>
        </w:r>
      </w:hyperlink>
      <w:r>
        <w:rPr>
          <w:rFonts w:eastAsiaTheme="minorEastAsia"/>
          <w:color w:val="000000" w:themeColor="text1"/>
        </w:rPr>
        <w:t>.</w:t>
      </w:r>
    </w:p>
    <w:p w14:paraId="01AE464D" w14:textId="77777777" w:rsidR="006D799B" w:rsidRPr="00946AFA" w:rsidRDefault="006D799B" w:rsidP="006D799B">
      <w:pPr>
        <w:widowControl w:val="0"/>
        <w:kinsoku w:val="0"/>
        <w:overflowPunct w:val="0"/>
        <w:autoSpaceDE w:val="0"/>
        <w:autoSpaceDN w:val="0"/>
        <w:adjustRightInd w:val="0"/>
        <w:ind w:right="318" w:firstLine="720"/>
        <w:rPr>
          <w:rFonts w:eastAsiaTheme="minorEastAsia"/>
        </w:rPr>
      </w:pPr>
      <w:r w:rsidRPr="00946AFA">
        <w:rPr>
          <w:rFonts w:eastAsiaTheme="minorEastAsia"/>
        </w:rPr>
        <w:t xml:space="preserve">To see and contribute to Isaac Woodard’s VLM page, go to </w:t>
      </w:r>
      <w:hyperlink r:id="rId27" w:history="1">
        <w:r w:rsidRPr="00946AFA">
          <w:rPr>
            <w:rFonts w:eastAsiaTheme="minorEastAsia"/>
            <w:b/>
            <w:bCs/>
            <w:color w:val="0563C1" w:themeColor="hyperlink"/>
          </w:rPr>
          <w:t>https://www.vlm.cem.va.gov/ISAACWOODARDJR/20A424C</w:t>
        </w:r>
      </w:hyperlink>
      <w:r w:rsidRPr="00B423C4">
        <w:rPr>
          <w:rFonts w:eastAsiaTheme="minorEastAsia"/>
          <w:color w:val="000000" w:themeColor="text1"/>
        </w:rPr>
        <w:t>.</w:t>
      </w:r>
    </w:p>
    <w:p w14:paraId="15CBA6F5" w14:textId="77777777" w:rsidR="006D799B" w:rsidRPr="00946AFA" w:rsidRDefault="006D799B" w:rsidP="006D799B">
      <w:pPr>
        <w:widowControl w:val="0"/>
        <w:kinsoku w:val="0"/>
        <w:overflowPunct w:val="0"/>
        <w:autoSpaceDE w:val="0"/>
        <w:autoSpaceDN w:val="0"/>
        <w:adjustRightInd w:val="0"/>
        <w:ind w:right="318" w:firstLine="720"/>
        <w:rPr>
          <w:rFonts w:eastAsiaTheme="minorEastAsia"/>
          <w:b/>
          <w:bCs/>
        </w:rPr>
      </w:pPr>
      <w:r w:rsidRPr="00946AFA">
        <w:rPr>
          <w:rFonts w:eastAsiaTheme="minorEastAsia"/>
        </w:rPr>
        <w:t xml:space="preserve">To see and contribute to George Stocking’s VLM page, go to </w:t>
      </w:r>
      <w:hyperlink r:id="rId28" w:history="1">
        <w:r w:rsidRPr="00946AFA">
          <w:rPr>
            <w:rFonts w:eastAsiaTheme="minorEastAsia"/>
            <w:b/>
            <w:bCs/>
            <w:color w:val="0563C1" w:themeColor="hyperlink"/>
          </w:rPr>
          <w:t>https://www.vlm.cem.va.gov/GEORGEEDWARDSTOCKING/7925843</w:t>
        </w:r>
      </w:hyperlink>
      <w:r>
        <w:rPr>
          <w:rFonts w:eastAsiaTheme="minorEastAsia"/>
          <w:color w:val="000000" w:themeColor="text1"/>
        </w:rPr>
        <w:t>.</w:t>
      </w:r>
    </w:p>
    <w:p w14:paraId="40D0B436" w14:textId="77777777" w:rsidR="006D799B" w:rsidRDefault="006D799B" w:rsidP="006D799B">
      <w:pPr>
        <w:shd w:val="clear" w:color="auto" w:fill="FFFFFF"/>
        <w:spacing w:line="250" w:lineRule="auto"/>
        <w:textAlignment w:val="baseline"/>
        <w:rPr>
          <w:b/>
          <w:bCs/>
          <w:color w:val="000000"/>
        </w:rPr>
      </w:pPr>
    </w:p>
    <w:p w14:paraId="219E56BB" w14:textId="77777777" w:rsidR="006D799B" w:rsidRPr="00C32BA8" w:rsidRDefault="006D799B" w:rsidP="006D799B">
      <w:pPr>
        <w:shd w:val="clear" w:color="auto" w:fill="FFFFFF"/>
        <w:spacing w:line="250" w:lineRule="auto"/>
        <w:textAlignment w:val="baseline"/>
        <w:rPr>
          <w:b/>
          <w:bCs/>
          <w:color w:val="000000"/>
        </w:rPr>
      </w:pPr>
      <w:r w:rsidRPr="00C32BA8">
        <w:rPr>
          <w:b/>
          <w:bCs/>
          <w:color w:val="000000"/>
        </w:rPr>
        <w:t>VA Secretary Addresses</w:t>
      </w:r>
    </w:p>
    <w:p w14:paraId="527218FA" w14:textId="77777777" w:rsidR="006D799B" w:rsidRPr="00C32BA8" w:rsidRDefault="006D799B" w:rsidP="006D799B">
      <w:pPr>
        <w:shd w:val="clear" w:color="auto" w:fill="FFFFFF"/>
        <w:spacing w:line="250" w:lineRule="auto"/>
        <w:textAlignment w:val="baseline"/>
        <w:rPr>
          <w:b/>
          <w:bCs/>
          <w:color w:val="000000"/>
        </w:rPr>
      </w:pPr>
      <w:r w:rsidRPr="00C32BA8">
        <w:rPr>
          <w:b/>
          <w:bCs/>
          <w:color w:val="000000"/>
        </w:rPr>
        <w:t>Veteran Homelessness</w:t>
      </w:r>
    </w:p>
    <w:p w14:paraId="7E350EE0" w14:textId="77777777" w:rsidR="006D799B" w:rsidRDefault="006D799B" w:rsidP="006D799B">
      <w:pPr>
        <w:shd w:val="clear" w:color="auto" w:fill="FFFFFF"/>
        <w:spacing w:line="250" w:lineRule="auto"/>
        <w:textAlignment w:val="baseline"/>
        <w:rPr>
          <w:color w:val="000000"/>
        </w:rPr>
      </w:pPr>
    </w:p>
    <w:p w14:paraId="5488A255" w14:textId="77777777" w:rsidR="006D799B" w:rsidRDefault="006D799B" w:rsidP="006D799B">
      <w:pPr>
        <w:shd w:val="clear" w:color="auto" w:fill="FFFFFF"/>
        <w:spacing w:line="250" w:lineRule="auto"/>
        <w:ind w:firstLine="720"/>
        <w:textAlignment w:val="baseline"/>
        <w:rPr>
          <w:color w:val="000000"/>
        </w:rPr>
      </w:pPr>
      <w:r>
        <w:rPr>
          <w:color w:val="000000"/>
        </w:rPr>
        <w:t>A</w:t>
      </w:r>
      <w:r w:rsidRPr="00C32BA8">
        <w:rPr>
          <w:color w:val="000000"/>
        </w:rPr>
        <w:t xml:space="preserve">cross the </w:t>
      </w:r>
      <w:r>
        <w:rPr>
          <w:color w:val="000000"/>
        </w:rPr>
        <w:t>United States,</w:t>
      </w:r>
      <w:r w:rsidRPr="00C32BA8">
        <w:rPr>
          <w:color w:val="000000"/>
        </w:rPr>
        <w:t xml:space="preserve"> more than 37,000 veterans experienced homelessness in 2019</w:t>
      </w:r>
      <w:r>
        <w:rPr>
          <w:color w:val="000000"/>
        </w:rPr>
        <w:t>, a number VA</w:t>
      </w:r>
      <w:r w:rsidRPr="00C32BA8">
        <w:rPr>
          <w:color w:val="000000"/>
        </w:rPr>
        <w:t xml:space="preserve"> Secretary Denis McDonough said is about half of what it was in 2009. </w:t>
      </w:r>
    </w:p>
    <w:p w14:paraId="18C87391" w14:textId="77777777" w:rsidR="006D799B" w:rsidRDefault="006D799B" w:rsidP="006D799B">
      <w:pPr>
        <w:shd w:val="clear" w:color="auto" w:fill="FFFFFF"/>
        <w:spacing w:line="250" w:lineRule="auto"/>
        <w:ind w:firstLine="720"/>
        <w:textAlignment w:val="baseline"/>
        <w:rPr>
          <w:color w:val="000000"/>
        </w:rPr>
      </w:pPr>
      <w:r>
        <w:rPr>
          <w:color w:val="000000"/>
        </w:rPr>
        <w:t>Addressing a press conference on February 23 at the Salt Lake City Health Care System, t</w:t>
      </w:r>
      <w:r w:rsidRPr="00C32BA8">
        <w:rPr>
          <w:color w:val="000000"/>
        </w:rPr>
        <w:t xml:space="preserve">he </w:t>
      </w:r>
      <w:r>
        <w:rPr>
          <w:color w:val="000000"/>
        </w:rPr>
        <w:t>S</w:t>
      </w:r>
      <w:r w:rsidRPr="00C32BA8">
        <w:rPr>
          <w:color w:val="000000"/>
        </w:rPr>
        <w:t>ecretary credited VA’s effort</w:t>
      </w:r>
      <w:r>
        <w:rPr>
          <w:color w:val="000000"/>
        </w:rPr>
        <w:t xml:space="preserve">s, which </w:t>
      </w:r>
      <w:r w:rsidRPr="00C32BA8">
        <w:rPr>
          <w:color w:val="000000"/>
        </w:rPr>
        <w:t>includ</w:t>
      </w:r>
      <w:r>
        <w:rPr>
          <w:color w:val="000000"/>
        </w:rPr>
        <w:t>e</w:t>
      </w:r>
      <w:r w:rsidRPr="00C32BA8">
        <w:rPr>
          <w:color w:val="000000"/>
        </w:rPr>
        <w:t xml:space="preserve"> its “housing first” approach for reducing homelessness in veterans. </w:t>
      </w:r>
      <w:r>
        <w:rPr>
          <w:color w:val="000000"/>
        </w:rPr>
        <w:t xml:space="preserve">“Housing first” is </w:t>
      </w:r>
      <w:r w:rsidRPr="00C32BA8">
        <w:rPr>
          <w:color w:val="000000"/>
        </w:rPr>
        <w:t>a model used by many organizations working to help house people who are chronically homeless.</w:t>
      </w:r>
      <w:r>
        <w:rPr>
          <w:color w:val="000000"/>
        </w:rPr>
        <w:t xml:space="preserve"> </w:t>
      </w:r>
    </w:p>
    <w:p w14:paraId="5D064F9A" w14:textId="7DF73A89" w:rsidR="006D799B" w:rsidRPr="00C32BA8" w:rsidRDefault="006D799B" w:rsidP="006D799B">
      <w:pPr>
        <w:shd w:val="clear" w:color="auto" w:fill="FFFFFF"/>
        <w:spacing w:line="250" w:lineRule="auto"/>
        <w:ind w:firstLine="720"/>
        <w:textAlignment w:val="baseline"/>
        <w:rPr>
          <w:color w:val="000000"/>
        </w:rPr>
      </w:pPr>
      <w:r>
        <w:rPr>
          <w:color w:val="000000"/>
        </w:rPr>
        <w:t>Secretary McDonough said that getting veterans under a roof first and then surrounding them with the other required services such as substance abuse treatment, mental health</w:t>
      </w:r>
      <w:r w:rsidR="00A57E64">
        <w:rPr>
          <w:color w:val="000000"/>
        </w:rPr>
        <w:t xml:space="preserve"> </w:t>
      </w:r>
      <w:r>
        <w:rPr>
          <w:color w:val="000000"/>
        </w:rPr>
        <w:t>care, employment training, and management of issues in the justice system was the means to provide the best assistance.</w:t>
      </w:r>
      <w:r w:rsidRPr="00C32BA8">
        <w:rPr>
          <w:color w:val="000000"/>
        </w:rPr>
        <w:t xml:space="preserve"> </w:t>
      </w:r>
    </w:p>
    <w:p w14:paraId="56289D30" w14:textId="77777777" w:rsidR="006D799B" w:rsidRDefault="006D799B" w:rsidP="006D799B">
      <w:pPr>
        <w:shd w:val="clear" w:color="auto" w:fill="FFFFFF"/>
        <w:spacing w:line="250" w:lineRule="auto"/>
        <w:ind w:firstLine="720"/>
        <w:textAlignment w:val="baseline"/>
        <w:rPr>
          <w:color w:val="000000"/>
        </w:rPr>
      </w:pPr>
      <w:r w:rsidRPr="00C32BA8">
        <w:rPr>
          <w:color w:val="000000"/>
        </w:rPr>
        <w:t xml:space="preserve">“As we get </w:t>
      </w:r>
      <w:r>
        <w:rPr>
          <w:color w:val="000000"/>
        </w:rPr>
        <w:t xml:space="preserve">veterans </w:t>
      </w:r>
      <w:r w:rsidRPr="00C32BA8">
        <w:rPr>
          <w:color w:val="000000"/>
        </w:rPr>
        <w:t xml:space="preserve">under roofs and get them that service, we see </w:t>
      </w:r>
      <w:r>
        <w:rPr>
          <w:color w:val="000000"/>
        </w:rPr>
        <w:t>them c</w:t>
      </w:r>
      <w:r w:rsidRPr="00C32BA8">
        <w:rPr>
          <w:color w:val="000000"/>
        </w:rPr>
        <w:t>ontinue to thrive</w:t>
      </w:r>
      <w:r>
        <w:rPr>
          <w:color w:val="000000"/>
        </w:rPr>
        <w:t xml:space="preserve">,” he continued. </w:t>
      </w:r>
    </w:p>
    <w:p w14:paraId="6F2316E5" w14:textId="77777777" w:rsidR="006D799B" w:rsidRDefault="006D799B" w:rsidP="006D799B">
      <w:pPr>
        <w:shd w:val="clear" w:color="auto" w:fill="FFFFFF"/>
        <w:spacing w:line="250" w:lineRule="auto"/>
        <w:ind w:firstLine="720"/>
        <w:textAlignment w:val="baseline"/>
        <w:rPr>
          <w:color w:val="000000"/>
        </w:rPr>
      </w:pPr>
      <w:r>
        <w:rPr>
          <w:color w:val="000000"/>
        </w:rPr>
        <w:t xml:space="preserve">He also said </w:t>
      </w:r>
      <w:r w:rsidRPr="00C32BA8">
        <w:rPr>
          <w:color w:val="000000"/>
        </w:rPr>
        <w:t>partnerships in the community, strong leadership on the local, state, and federal level, and innovative programs are crucial in continuing to tackle homelessness and helping</w:t>
      </w:r>
      <w:r>
        <w:rPr>
          <w:color w:val="000000"/>
        </w:rPr>
        <w:t xml:space="preserve"> to</w:t>
      </w:r>
      <w:r w:rsidRPr="00C32BA8">
        <w:rPr>
          <w:color w:val="000000"/>
        </w:rPr>
        <w:t xml:space="preserve"> serve those who served this country. </w:t>
      </w:r>
    </w:p>
    <w:p w14:paraId="303254F1" w14:textId="77777777" w:rsidR="006D799B" w:rsidRDefault="006D799B" w:rsidP="006D799B">
      <w:pPr>
        <w:shd w:val="clear" w:color="auto" w:fill="FFFFFF"/>
        <w:spacing w:line="250" w:lineRule="auto"/>
        <w:ind w:firstLine="720"/>
        <w:textAlignment w:val="baseline"/>
        <w:rPr>
          <w:color w:val="000000"/>
        </w:rPr>
      </w:pPr>
      <w:r w:rsidRPr="00C32BA8">
        <w:rPr>
          <w:color w:val="000000"/>
        </w:rPr>
        <w:t>“Building on those partnerships, using these resources and proven strategies, I’m confident we’ll end veteran homelessness in this country</w:t>
      </w:r>
      <w:r>
        <w:rPr>
          <w:color w:val="000000"/>
        </w:rPr>
        <w:t>,</w:t>
      </w:r>
      <w:r w:rsidRPr="00C32BA8">
        <w:rPr>
          <w:color w:val="000000"/>
        </w:rPr>
        <w:t xml:space="preserve">” </w:t>
      </w:r>
      <w:r>
        <w:rPr>
          <w:color w:val="000000"/>
        </w:rPr>
        <w:t>he stated.</w:t>
      </w:r>
    </w:p>
    <w:p w14:paraId="15F15DDF" w14:textId="77777777" w:rsidR="006D799B" w:rsidRDefault="006D799B" w:rsidP="006D799B">
      <w:pPr>
        <w:shd w:val="clear" w:color="auto" w:fill="FFFFFF"/>
        <w:spacing w:line="250" w:lineRule="auto"/>
        <w:textAlignment w:val="baseline"/>
        <w:rPr>
          <w:color w:val="000000"/>
        </w:rPr>
      </w:pPr>
    </w:p>
    <w:p w14:paraId="67AAEFF4" w14:textId="4207A598" w:rsidR="006D799B" w:rsidRDefault="006D799B" w:rsidP="006D799B">
      <w:pPr>
        <w:shd w:val="clear" w:color="auto" w:fill="FFFFFF"/>
        <w:spacing w:line="250" w:lineRule="auto"/>
        <w:textAlignment w:val="baseline"/>
        <w:rPr>
          <w:b/>
          <w:bCs/>
          <w:color w:val="000000"/>
        </w:rPr>
      </w:pPr>
      <w:r>
        <w:rPr>
          <w:b/>
          <w:bCs/>
          <w:color w:val="000000"/>
        </w:rPr>
        <w:t>Registration Open</w:t>
      </w:r>
    </w:p>
    <w:p w14:paraId="23C44978" w14:textId="2D24C436" w:rsidR="006D799B" w:rsidRDefault="00D13946" w:rsidP="006D799B">
      <w:pPr>
        <w:shd w:val="clear" w:color="auto" w:fill="FFFFFF"/>
        <w:spacing w:line="250" w:lineRule="auto"/>
        <w:textAlignment w:val="baseline"/>
        <w:rPr>
          <w:b/>
          <w:bCs/>
          <w:color w:val="000000"/>
        </w:rPr>
      </w:pPr>
      <w:r>
        <w:rPr>
          <w:b/>
          <w:bCs/>
          <w:color w:val="000000"/>
        </w:rPr>
        <w:t xml:space="preserve">For </w:t>
      </w:r>
      <w:r w:rsidR="006D799B">
        <w:rPr>
          <w:b/>
          <w:bCs/>
          <w:color w:val="000000"/>
        </w:rPr>
        <w:t>Summer Clinic</w:t>
      </w:r>
    </w:p>
    <w:p w14:paraId="3C4354AA" w14:textId="77777777" w:rsidR="006D799B" w:rsidRDefault="006D799B" w:rsidP="006D799B">
      <w:pPr>
        <w:shd w:val="clear" w:color="auto" w:fill="FFFFFF"/>
        <w:spacing w:line="250" w:lineRule="auto"/>
        <w:textAlignment w:val="baseline"/>
        <w:rPr>
          <w:b/>
          <w:bCs/>
          <w:color w:val="000000"/>
        </w:rPr>
      </w:pPr>
    </w:p>
    <w:p w14:paraId="7E13CFF3" w14:textId="77777777" w:rsidR="006D799B" w:rsidRPr="002077E2" w:rsidRDefault="006D799B" w:rsidP="006D799B">
      <w:pPr>
        <w:shd w:val="clear" w:color="auto" w:fill="FFFFFF"/>
        <w:spacing w:line="250" w:lineRule="auto"/>
        <w:textAlignment w:val="baseline"/>
        <w:rPr>
          <w:b/>
          <w:bCs/>
          <w:color w:val="000000"/>
          <w:sz w:val="28"/>
          <w:szCs w:val="28"/>
        </w:rPr>
      </w:pPr>
      <w:r>
        <w:rPr>
          <w:b/>
          <w:bCs/>
          <w:color w:val="000000"/>
          <w:sz w:val="28"/>
          <w:szCs w:val="28"/>
        </w:rPr>
        <w:t xml:space="preserve">A colorful graphic image containing light blue and gold in the background accompanies this </w:t>
      </w:r>
      <w:r w:rsidRPr="002077E2">
        <w:rPr>
          <w:b/>
          <w:bCs/>
          <w:i/>
          <w:iCs/>
          <w:color w:val="000000"/>
          <w:sz w:val="28"/>
          <w:szCs w:val="28"/>
        </w:rPr>
        <w:t>Of Note</w:t>
      </w:r>
      <w:r>
        <w:rPr>
          <w:b/>
          <w:bCs/>
          <w:color w:val="000000"/>
          <w:sz w:val="28"/>
          <w:szCs w:val="28"/>
        </w:rPr>
        <w:t xml:space="preserve"> entry. The image is a poster promoting the sports clinic. The highlight of the poster is a long-haired young man dressed in a wetsuit standing on a surfboard with waves and ocean water in the background. The clothing he is wearing includes a gold-colored t-shirt from the Summer Sports Clinic containing a logo and the words “National Veterans Summer Sports Clinic.” A QR code on the poster can be used to register for the event. Other important information on the poster includes Facebook, Twitter, and Instagram identifiers for the clinic, which </w:t>
      </w:r>
      <w:r>
        <w:rPr>
          <w:b/>
          <w:bCs/>
          <w:color w:val="000000"/>
          <w:sz w:val="28"/>
          <w:szCs w:val="28"/>
        </w:rPr>
        <w:lastRenderedPageBreak/>
        <w:t>are “sports4vets” in each case, as well as the hashtag #SummerSportsClinic. The brief blurb begins as follows:</w:t>
      </w:r>
    </w:p>
    <w:p w14:paraId="591DA772" w14:textId="77777777" w:rsidR="006D799B" w:rsidRDefault="006D799B" w:rsidP="006D799B">
      <w:pPr>
        <w:shd w:val="clear" w:color="auto" w:fill="FFFFFF"/>
        <w:spacing w:line="250" w:lineRule="auto"/>
        <w:textAlignment w:val="baseline"/>
        <w:rPr>
          <w:b/>
          <w:bCs/>
          <w:color w:val="000000"/>
        </w:rPr>
      </w:pPr>
    </w:p>
    <w:p w14:paraId="61AD9827" w14:textId="77777777" w:rsidR="006D799B" w:rsidRDefault="006D799B" w:rsidP="006D799B">
      <w:pPr>
        <w:shd w:val="clear" w:color="auto" w:fill="FFFFFF"/>
        <w:spacing w:line="250" w:lineRule="auto"/>
        <w:textAlignment w:val="baseline"/>
        <w:rPr>
          <w:color w:val="000000"/>
        </w:rPr>
      </w:pPr>
      <w:r>
        <w:rPr>
          <w:color w:val="000000"/>
        </w:rPr>
        <w:tab/>
        <w:t>Registration for the 2022 National Veterans Summer Sports Clinic (NVSSC), held August 7-12 in San Diego, is open until April 1 and limited to the first 150 veteran applicants.</w:t>
      </w:r>
    </w:p>
    <w:p w14:paraId="5BB304E8" w14:textId="55CB133E" w:rsidR="006D799B" w:rsidRDefault="006D799B" w:rsidP="006D799B">
      <w:pPr>
        <w:shd w:val="clear" w:color="auto" w:fill="FFFFFF"/>
        <w:spacing w:line="250" w:lineRule="auto"/>
        <w:textAlignment w:val="baseline"/>
        <w:rPr>
          <w:color w:val="000000"/>
        </w:rPr>
      </w:pPr>
      <w:r>
        <w:rPr>
          <w:color w:val="000000"/>
        </w:rPr>
        <w:tab/>
        <w:t xml:space="preserve">The Clinic is a rehabilitation sports and recreation </w:t>
      </w:r>
      <w:r w:rsidR="00D13946">
        <w:rPr>
          <w:color w:val="000000"/>
        </w:rPr>
        <w:t xml:space="preserve">event </w:t>
      </w:r>
      <w:r>
        <w:rPr>
          <w:color w:val="000000"/>
        </w:rPr>
        <w:t xml:space="preserve">for veterans with disabilities with the primary objective being an improvement in the quality of life for such veterans through exciting summer sports. </w:t>
      </w:r>
    </w:p>
    <w:p w14:paraId="7DD011F8" w14:textId="77777777" w:rsidR="006D799B" w:rsidRDefault="006D799B" w:rsidP="006D799B">
      <w:pPr>
        <w:shd w:val="clear" w:color="auto" w:fill="FFFFFF"/>
        <w:spacing w:line="250" w:lineRule="auto"/>
        <w:textAlignment w:val="baseline"/>
        <w:rPr>
          <w:color w:val="000000"/>
        </w:rPr>
      </w:pPr>
      <w:r>
        <w:rPr>
          <w:color w:val="000000"/>
        </w:rPr>
        <w:tab/>
        <w:t>Participation is open to veterans whose current rehabilitation goals would benefit from the value of adaptive summer sports and who are actively engaged in VA healthcare in blind rehabilitation, physical rehabilitation, mental health treatment, or therapy for spinal cord injuries, amputations, neurological conditions, PTSD, burns, and traumatic brain injury/polytrauma.</w:t>
      </w:r>
    </w:p>
    <w:p w14:paraId="324E4132" w14:textId="77777777" w:rsidR="006D799B" w:rsidRPr="0052473E" w:rsidRDefault="006D799B" w:rsidP="006D799B">
      <w:pPr>
        <w:shd w:val="clear" w:color="auto" w:fill="FFFFFF"/>
        <w:spacing w:line="250" w:lineRule="auto"/>
        <w:textAlignment w:val="baseline"/>
        <w:rPr>
          <w:color w:val="000000"/>
        </w:rPr>
      </w:pPr>
      <w:r>
        <w:rPr>
          <w:color w:val="000000"/>
        </w:rPr>
        <w:tab/>
        <w:t xml:space="preserve">To register or learn more about NVSSC, visit </w:t>
      </w:r>
      <w:hyperlink r:id="rId29" w:history="1">
        <w:r w:rsidRPr="00132F6D">
          <w:rPr>
            <w:rStyle w:val="Hyperlink"/>
            <w:b/>
            <w:bCs/>
            <w:u w:val="none"/>
          </w:rPr>
          <w:t>www.summersportsclinic.va.gov</w:t>
        </w:r>
      </w:hyperlink>
      <w:r>
        <w:rPr>
          <w:color w:val="000000"/>
        </w:rPr>
        <w:t xml:space="preserve"> and follow VA Adaptive Sports Programs on Facebook, Twitter, and Instagram at </w:t>
      </w:r>
      <w:r w:rsidRPr="00282C78">
        <w:rPr>
          <w:b/>
          <w:bCs/>
          <w:color w:val="000000"/>
        </w:rPr>
        <w:t>@Sports4Vets</w:t>
      </w:r>
      <w:r>
        <w:rPr>
          <w:color w:val="000000"/>
        </w:rPr>
        <w:t>.</w:t>
      </w:r>
    </w:p>
    <w:p w14:paraId="7F27D66E" w14:textId="77777777" w:rsidR="006D799B" w:rsidRDefault="006D799B" w:rsidP="006D799B">
      <w:pPr>
        <w:shd w:val="clear" w:color="auto" w:fill="FFFFFF"/>
        <w:spacing w:line="250" w:lineRule="auto"/>
        <w:textAlignment w:val="baseline"/>
        <w:rPr>
          <w:b/>
          <w:bCs/>
          <w:color w:val="000000"/>
        </w:rPr>
      </w:pPr>
    </w:p>
    <w:p w14:paraId="365A2DCD" w14:textId="77777777" w:rsidR="006D799B" w:rsidRDefault="006D799B" w:rsidP="006D799B">
      <w:pPr>
        <w:shd w:val="clear" w:color="auto" w:fill="FFFFFF"/>
        <w:spacing w:line="250" w:lineRule="auto"/>
        <w:textAlignment w:val="baseline"/>
        <w:rPr>
          <w:b/>
          <w:bCs/>
          <w:color w:val="000000"/>
        </w:rPr>
      </w:pPr>
      <w:r>
        <w:rPr>
          <w:b/>
          <w:bCs/>
          <w:color w:val="000000"/>
        </w:rPr>
        <w:t>Research Results Reveal</w:t>
      </w:r>
    </w:p>
    <w:p w14:paraId="3C9BE46B" w14:textId="77777777" w:rsidR="006D799B" w:rsidRDefault="006D799B" w:rsidP="006D799B">
      <w:pPr>
        <w:shd w:val="clear" w:color="auto" w:fill="FFFFFF"/>
        <w:spacing w:line="250" w:lineRule="auto"/>
        <w:textAlignment w:val="baseline"/>
        <w:rPr>
          <w:b/>
          <w:bCs/>
          <w:color w:val="000000"/>
        </w:rPr>
      </w:pPr>
      <w:r>
        <w:rPr>
          <w:b/>
          <w:bCs/>
          <w:color w:val="000000"/>
        </w:rPr>
        <w:t>Impact of Blast Exposure</w:t>
      </w:r>
    </w:p>
    <w:p w14:paraId="4396B9A2" w14:textId="77777777" w:rsidR="006D799B" w:rsidRDefault="006D799B" w:rsidP="006D799B">
      <w:pPr>
        <w:shd w:val="clear" w:color="auto" w:fill="FFFFFF"/>
        <w:spacing w:line="250" w:lineRule="auto"/>
        <w:textAlignment w:val="baseline"/>
        <w:rPr>
          <w:b/>
          <w:bCs/>
          <w:color w:val="000000"/>
        </w:rPr>
      </w:pPr>
    </w:p>
    <w:p w14:paraId="085C50C0" w14:textId="77777777" w:rsidR="006D799B" w:rsidRPr="00867B85" w:rsidRDefault="006D799B" w:rsidP="006D799B">
      <w:pPr>
        <w:shd w:val="clear" w:color="auto" w:fill="FFFFFF"/>
        <w:spacing w:line="250" w:lineRule="auto"/>
        <w:textAlignment w:val="baseline"/>
        <w:rPr>
          <w:color w:val="000000"/>
        </w:rPr>
      </w:pPr>
      <w:r>
        <w:rPr>
          <w:b/>
          <w:bCs/>
          <w:color w:val="000000"/>
        </w:rPr>
        <w:tab/>
      </w:r>
      <w:r w:rsidRPr="00867B85">
        <w:rPr>
          <w:color w:val="000000"/>
        </w:rPr>
        <w:t>A recent VA study has found a potential relationship between blast exposures and mental health symptoms in combat veterans that goes beyond the effects of mild traumatic brain injury or PTSD.</w:t>
      </w:r>
    </w:p>
    <w:p w14:paraId="58928182" w14:textId="77777777" w:rsidR="006D799B" w:rsidRPr="00867B85" w:rsidRDefault="006D799B" w:rsidP="006D799B">
      <w:pPr>
        <w:shd w:val="clear" w:color="auto" w:fill="FFFFFF"/>
        <w:spacing w:line="250" w:lineRule="auto"/>
        <w:textAlignment w:val="baseline"/>
        <w:rPr>
          <w:color w:val="000000"/>
        </w:rPr>
      </w:pPr>
      <w:r w:rsidRPr="00867B85">
        <w:rPr>
          <w:color w:val="000000"/>
        </w:rPr>
        <w:tab/>
        <w:t>The study is believed to be the first of its kind using involved interviews and self-report measures. It include</w:t>
      </w:r>
      <w:r>
        <w:rPr>
          <w:color w:val="000000"/>
        </w:rPr>
        <w:t>s</w:t>
      </w:r>
      <w:r w:rsidRPr="00867B85">
        <w:rPr>
          <w:color w:val="000000"/>
        </w:rPr>
        <w:t xml:space="preserve"> 275 veterans who served in combat during the post-9/11 conflicts in Iraq and Afghanistan. More than 70 percent of the subjects of the study had a history of blast exposure, many of whom had not experienced a TBI or PTSD.</w:t>
      </w:r>
    </w:p>
    <w:p w14:paraId="077F3511" w14:textId="77777777" w:rsidR="006D799B" w:rsidRPr="00867B85" w:rsidRDefault="006D799B" w:rsidP="006D799B">
      <w:pPr>
        <w:shd w:val="clear" w:color="auto" w:fill="FFFFFF"/>
        <w:spacing w:line="250" w:lineRule="auto"/>
        <w:textAlignment w:val="baseline"/>
        <w:rPr>
          <w:color w:val="000000"/>
        </w:rPr>
      </w:pPr>
      <w:r w:rsidRPr="00867B85">
        <w:rPr>
          <w:color w:val="000000"/>
        </w:rPr>
        <w:tab/>
        <w:t>“Exposure to blast is an independent factor influencing psychiatric symptoms in veterans beyond PTSD and a mild TBI,” the researchers wrote in their conclusion. “Blast exposure … should be considered in the cause of psychiatric symptom presentation and complaints.”</w:t>
      </w:r>
    </w:p>
    <w:p w14:paraId="362382AD" w14:textId="77777777" w:rsidR="006D799B" w:rsidRPr="00867B85" w:rsidRDefault="006D799B" w:rsidP="006D799B">
      <w:pPr>
        <w:shd w:val="clear" w:color="auto" w:fill="FFFFFF"/>
        <w:spacing w:line="250" w:lineRule="auto"/>
        <w:textAlignment w:val="baseline"/>
        <w:rPr>
          <w:color w:val="000000"/>
        </w:rPr>
      </w:pPr>
      <w:r w:rsidRPr="00867B85">
        <w:rPr>
          <w:color w:val="000000"/>
        </w:rPr>
        <w:tab/>
        <w:t xml:space="preserve">The findings of the study appeared in the </w:t>
      </w:r>
      <w:r w:rsidRPr="00867B85">
        <w:rPr>
          <w:b/>
          <w:bCs/>
          <w:color w:val="000000"/>
        </w:rPr>
        <w:t>Journal of Psychiatric Research</w:t>
      </w:r>
      <w:r w:rsidRPr="00867B85">
        <w:rPr>
          <w:color w:val="000000"/>
        </w:rPr>
        <w:t xml:space="preserve"> in September 2021</w:t>
      </w:r>
      <w:r>
        <w:rPr>
          <w:color w:val="000000"/>
        </w:rPr>
        <w:t xml:space="preserve">, </w:t>
      </w:r>
      <w:hyperlink r:id="rId30" w:history="1">
        <w:r w:rsidRPr="00C46B07">
          <w:rPr>
            <w:rStyle w:val="Hyperlink"/>
            <w:b/>
            <w:bCs/>
            <w:u w:val="none"/>
          </w:rPr>
          <w:t>https://pubmed.ncbi.nlm.nih.gov/34500348/</w:t>
        </w:r>
      </w:hyperlink>
      <w:r w:rsidRPr="00AC5C55">
        <w:rPr>
          <w:color w:val="000000"/>
        </w:rPr>
        <w:t xml:space="preserve">. </w:t>
      </w:r>
    </w:p>
    <w:p w14:paraId="0B58F4DA" w14:textId="77777777" w:rsidR="006D799B" w:rsidRPr="00867B85" w:rsidRDefault="006D799B" w:rsidP="006D799B">
      <w:pPr>
        <w:shd w:val="clear" w:color="auto" w:fill="FFFFFF"/>
        <w:spacing w:line="250" w:lineRule="auto"/>
        <w:textAlignment w:val="baseline"/>
        <w:rPr>
          <w:color w:val="000000"/>
        </w:rPr>
      </w:pPr>
      <w:r w:rsidRPr="00867B85">
        <w:rPr>
          <w:color w:val="000000"/>
        </w:rPr>
        <w:t xml:space="preserve">  </w:t>
      </w:r>
    </w:p>
    <w:p w14:paraId="6EB6060A" w14:textId="77777777" w:rsidR="006D799B" w:rsidRDefault="006D799B" w:rsidP="006D799B">
      <w:pPr>
        <w:shd w:val="clear" w:color="auto" w:fill="FFFFFF"/>
        <w:spacing w:line="250" w:lineRule="auto"/>
        <w:textAlignment w:val="baseline"/>
        <w:rPr>
          <w:b/>
          <w:bCs/>
          <w:color w:val="000000"/>
        </w:rPr>
      </w:pPr>
      <w:r w:rsidRPr="0016263C">
        <w:rPr>
          <w:b/>
          <w:bCs/>
          <w:color w:val="000000"/>
        </w:rPr>
        <w:t>Veterans Employed Full-Time</w:t>
      </w:r>
    </w:p>
    <w:p w14:paraId="5812AC56" w14:textId="77777777" w:rsidR="006D799B" w:rsidRPr="0016263C" w:rsidRDefault="006D799B" w:rsidP="006D799B">
      <w:pPr>
        <w:shd w:val="clear" w:color="auto" w:fill="FFFFFF"/>
        <w:spacing w:line="250" w:lineRule="auto"/>
        <w:textAlignment w:val="baseline"/>
        <w:rPr>
          <w:b/>
          <w:bCs/>
          <w:color w:val="000000"/>
        </w:rPr>
      </w:pPr>
      <w:r>
        <w:rPr>
          <w:b/>
          <w:bCs/>
          <w:color w:val="000000"/>
        </w:rPr>
        <w:t>Increases in Early 2022</w:t>
      </w:r>
    </w:p>
    <w:p w14:paraId="5F6A3F13" w14:textId="77777777" w:rsidR="006D799B" w:rsidRPr="0016263C" w:rsidRDefault="006D799B" w:rsidP="006D799B">
      <w:pPr>
        <w:shd w:val="clear" w:color="auto" w:fill="FFFFFF"/>
        <w:spacing w:line="250" w:lineRule="auto"/>
        <w:textAlignment w:val="baseline"/>
        <w:rPr>
          <w:b/>
          <w:bCs/>
          <w:color w:val="000000"/>
        </w:rPr>
      </w:pPr>
    </w:p>
    <w:p w14:paraId="0A02A1F5" w14:textId="77777777" w:rsidR="006D799B" w:rsidRDefault="006D799B" w:rsidP="006D799B">
      <w:pPr>
        <w:shd w:val="clear" w:color="auto" w:fill="FFFFFF"/>
        <w:spacing w:line="250" w:lineRule="auto"/>
        <w:ind w:firstLine="720"/>
        <w:textAlignment w:val="baseline"/>
      </w:pPr>
      <w:r>
        <w:t xml:space="preserve">Although the veteran unemployment rate rose in January, so did the number of veterans who found jobs. According to data from the Bureau of Labor Statistics reported in </w:t>
      </w:r>
      <w:r w:rsidRPr="00FD3AA8">
        <w:rPr>
          <w:b/>
          <w:bCs/>
        </w:rPr>
        <w:t>Military Times</w:t>
      </w:r>
      <w:r>
        <w:t xml:space="preserve"> February 4, a rush of veterans re-entering the job market in January reflected a nationwide trend toward higher levels of working-age Americans participating in the workforce. </w:t>
      </w:r>
    </w:p>
    <w:p w14:paraId="220BF69E" w14:textId="77777777" w:rsidR="006D799B" w:rsidRDefault="006D799B" w:rsidP="006D799B">
      <w:pPr>
        <w:shd w:val="clear" w:color="auto" w:fill="FFFFFF"/>
        <w:spacing w:line="250" w:lineRule="auto"/>
        <w:ind w:firstLine="720"/>
        <w:textAlignment w:val="baseline"/>
      </w:pPr>
      <w:r>
        <w:t>The unemployment rate for all veterans rose from 3.2 percent in December to 3.8 percent in January, but the number of veterans who had full-time employment rose by more than 430,000 individuals.</w:t>
      </w:r>
    </w:p>
    <w:p w14:paraId="4000D13B" w14:textId="77777777" w:rsidR="006D799B" w:rsidRDefault="006D799B" w:rsidP="006D799B">
      <w:pPr>
        <w:shd w:val="clear" w:color="auto" w:fill="FFFFFF"/>
        <w:spacing w:line="250" w:lineRule="auto"/>
        <w:ind w:firstLine="720"/>
        <w:textAlignment w:val="baseline"/>
      </w:pPr>
      <w:r>
        <w:t xml:space="preserve">Overall, about 8.9 million veterans sought full-time jobs in January, up more than 500,000 individuals from the last month of 2021. Much of that was driven by veterans of the Iraq and Afghanistan Wars era. About 200,000 more young veterans reported looking for work in January than in December, pushing the group’s labor participation rate to nearly 80 percent. </w:t>
      </w:r>
    </w:p>
    <w:p w14:paraId="7A67A95C" w14:textId="77777777" w:rsidR="006D799B" w:rsidRDefault="006D799B" w:rsidP="006D799B">
      <w:pPr>
        <w:shd w:val="clear" w:color="auto" w:fill="FFFFFF"/>
        <w:spacing w:line="250" w:lineRule="auto"/>
        <w:ind w:firstLine="720"/>
        <w:textAlignment w:val="baseline"/>
      </w:pPr>
      <w:r>
        <w:t xml:space="preserve">Veterans have typically fared better than their civilian peers in the monthly unemployment estimates. January was the 60th time in the last 61 months that the veterans’ unemployment rate was </w:t>
      </w:r>
      <w:r>
        <w:lastRenderedPageBreak/>
        <w:t xml:space="preserve">lower than the national rate. Even so, lawmakers in recent years have created </w:t>
      </w:r>
      <w:proofErr w:type="gramStart"/>
      <w:r>
        <w:t>a number of</w:t>
      </w:r>
      <w:proofErr w:type="gramEnd"/>
      <w:r>
        <w:t xml:space="preserve"> targeted jobs programs aimed at transitioning service members and veterans struggling with their return to civilian life.</w:t>
      </w:r>
    </w:p>
    <w:p w14:paraId="75D921F5" w14:textId="77777777" w:rsidR="006D799B" w:rsidRPr="00903F38" w:rsidRDefault="006D799B" w:rsidP="006D799B">
      <w:pPr>
        <w:shd w:val="clear" w:color="auto" w:fill="FFFFFF"/>
        <w:spacing w:line="250" w:lineRule="auto"/>
        <w:textAlignment w:val="baseline"/>
        <w:rPr>
          <w:color w:val="000000"/>
        </w:rPr>
      </w:pPr>
    </w:p>
    <w:p w14:paraId="25F8B7CE" w14:textId="77777777" w:rsidR="006D799B" w:rsidRPr="00903F38" w:rsidRDefault="006D799B" w:rsidP="006D799B">
      <w:pPr>
        <w:shd w:val="clear" w:color="auto" w:fill="FFFFFF"/>
        <w:spacing w:line="250" w:lineRule="auto"/>
        <w:textAlignment w:val="baseline"/>
        <w:rPr>
          <w:b/>
          <w:bCs/>
        </w:rPr>
      </w:pPr>
      <w:r w:rsidRPr="00903F38">
        <w:rPr>
          <w:b/>
          <w:bCs/>
        </w:rPr>
        <w:t xml:space="preserve">75 VHA Videos </w:t>
      </w:r>
    </w:p>
    <w:p w14:paraId="51B020CB" w14:textId="77777777" w:rsidR="006D799B" w:rsidRPr="00903F38" w:rsidRDefault="006D799B" w:rsidP="006D799B">
      <w:pPr>
        <w:shd w:val="clear" w:color="auto" w:fill="FFFFFF"/>
        <w:spacing w:line="250" w:lineRule="auto"/>
        <w:textAlignment w:val="baseline"/>
        <w:rPr>
          <w:b/>
          <w:bCs/>
        </w:rPr>
      </w:pPr>
      <w:r w:rsidRPr="00903F38">
        <w:rPr>
          <w:b/>
          <w:bCs/>
        </w:rPr>
        <w:t>For 75 Years</w:t>
      </w:r>
    </w:p>
    <w:p w14:paraId="6CE6E61B" w14:textId="77777777" w:rsidR="006D799B" w:rsidRPr="00903F38" w:rsidRDefault="006D799B" w:rsidP="006D799B">
      <w:pPr>
        <w:shd w:val="clear" w:color="auto" w:fill="FFFFFF"/>
        <w:spacing w:line="250" w:lineRule="auto"/>
        <w:textAlignment w:val="baseline"/>
        <w:rPr>
          <w:b/>
          <w:bCs/>
        </w:rPr>
      </w:pPr>
    </w:p>
    <w:p w14:paraId="71169C42" w14:textId="77777777" w:rsidR="006D799B" w:rsidRPr="00903F38" w:rsidRDefault="006D799B" w:rsidP="006D799B">
      <w:pPr>
        <w:shd w:val="clear" w:color="auto" w:fill="FFFFFF"/>
        <w:spacing w:line="250" w:lineRule="auto"/>
        <w:textAlignment w:val="baseline"/>
      </w:pPr>
      <w:r w:rsidRPr="00903F38">
        <w:rPr>
          <w:b/>
          <w:bCs/>
        </w:rPr>
        <w:tab/>
      </w:r>
      <w:r w:rsidRPr="00903F38">
        <w:t>To support its year-long effort, the Veterans Health Administration (VHA) 75</w:t>
      </w:r>
      <w:r>
        <w:t>t</w:t>
      </w:r>
      <w:r w:rsidRPr="00903F38">
        <w:t>h Anniversary campaign created a series of 75 videos.</w:t>
      </w:r>
    </w:p>
    <w:p w14:paraId="0B7572F6" w14:textId="77777777" w:rsidR="006D799B" w:rsidRPr="00903F38" w:rsidRDefault="006D799B" w:rsidP="006D799B">
      <w:pPr>
        <w:shd w:val="clear" w:color="auto" w:fill="FFFFFF"/>
        <w:spacing w:line="250" w:lineRule="auto"/>
        <w:textAlignment w:val="baseline"/>
      </w:pPr>
      <w:r w:rsidRPr="00903F38">
        <w:tab/>
        <w:t>The video series is an effort to encourage veterans to make more informed choices about the health care they receive by offering new and additional information highlighting VHA’s unique initiatives, innovations, and contributions to medicine, as well as its committed care to America’s veterans.</w:t>
      </w:r>
    </w:p>
    <w:p w14:paraId="33C7F8E5" w14:textId="77777777" w:rsidR="006D799B" w:rsidRPr="00903F38" w:rsidRDefault="006D799B" w:rsidP="006D799B">
      <w:pPr>
        <w:shd w:val="clear" w:color="auto" w:fill="FFFFFF"/>
        <w:spacing w:line="250" w:lineRule="auto"/>
        <w:textAlignment w:val="baseline"/>
      </w:pPr>
      <w:r w:rsidRPr="00903F38">
        <w:tab/>
        <w:t>The videos cover dozens of topics, including precision oncology, emergency medicine, VHA moonshots and cancer studies, suicide prevention, and lethal means safety.</w:t>
      </w:r>
    </w:p>
    <w:p w14:paraId="19A44581" w14:textId="606D3ED7" w:rsidR="006D799B" w:rsidRDefault="006D799B" w:rsidP="006D799B">
      <w:pPr>
        <w:shd w:val="clear" w:color="auto" w:fill="FFFFFF"/>
        <w:spacing w:line="250" w:lineRule="auto"/>
        <w:textAlignment w:val="baseline"/>
      </w:pPr>
      <w:r w:rsidRPr="00903F38">
        <w:tab/>
      </w:r>
      <w:r>
        <w:t xml:space="preserve">The </w:t>
      </w:r>
      <w:r w:rsidRPr="00903F38">
        <w:t xml:space="preserve">videos </w:t>
      </w:r>
      <w:r>
        <w:t xml:space="preserve">are housed </w:t>
      </w:r>
      <w:r w:rsidRPr="00903F38">
        <w:t>at</w:t>
      </w:r>
      <w:r w:rsidRPr="00903F38">
        <w:rPr>
          <w:b/>
          <w:bCs/>
        </w:rPr>
        <w:t xml:space="preserve"> </w:t>
      </w:r>
      <w:hyperlink r:id="rId31" w:history="1">
        <w:r w:rsidRPr="00132F6D">
          <w:rPr>
            <w:rStyle w:val="Hyperlink"/>
            <w:b/>
            <w:bCs/>
            <w:u w:val="none"/>
          </w:rPr>
          <w:t>bit.ly/3IwSZ3U</w:t>
        </w:r>
      </w:hyperlink>
      <w:r>
        <w:rPr>
          <w:rStyle w:val="bitlink--hash"/>
        </w:rPr>
        <w:t>.</w:t>
      </w:r>
    </w:p>
    <w:p w14:paraId="4E0B374F" w14:textId="5F01DA52" w:rsidR="006D799B" w:rsidRDefault="006D799B" w:rsidP="006D799B"/>
    <w:p w14:paraId="652156FA" w14:textId="77777777" w:rsidR="006D799B" w:rsidRDefault="006D799B" w:rsidP="006D799B"/>
    <w:p w14:paraId="39E289B7" w14:textId="77777777" w:rsidR="00C46B07" w:rsidRPr="0076670B" w:rsidRDefault="00C46B07" w:rsidP="00C46B07">
      <w:pPr>
        <w:rPr>
          <w:b/>
          <w:sz w:val="40"/>
          <w:szCs w:val="40"/>
        </w:rPr>
      </w:pPr>
      <w:r w:rsidRPr="0076670B">
        <w:rPr>
          <w:b/>
          <w:sz w:val="40"/>
          <w:szCs w:val="40"/>
        </w:rPr>
        <w:t>Letters to the Editor</w:t>
      </w:r>
    </w:p>
    <w:p w14:paraId="42CA010E" w14:textId="77777777" w:rsidR="00C46B07" w:rsidRDefault="00C46B07" w:rsidP="00C46B07">
      <w:pPr>
        <w:rPr>
          <w:b/>
        </w:rPr>
      </w:pPr>
    </w:p>
    <w:p w14:paraId="5A974C2D" w14:textId="77777777" w:rsidR="00C46B07" w:rsidRDefault="00C46B07" w:rsidP="00C46B07">
      <w:pPr>
        <w:rPr>
          <w:b/>
        </w:rPr>
      </w:pPr>
      <w:r>
        <w:rPr>
          <w:b/>
        </w:rPr>
        <w:t>Remember The Sacrifices</w:t>
      </w:r>
    </w:p>
    <w:p w14:paraId="79524F3C" w14:textId="77777777" w:rsidR="00C46B07" w:rsidRDefault="00C46B07" w:rsidP="00C46B07">
      <w:pPr>
        <w:rPr>
          <w:b/>
        </w:rPr>
      </w:pPr>
    </w:p>
    <w:p w14:paraId="65B6986C" w14:textId="77777777" w:rsidR="00C46B07" w:rsidRDefault="00C46B07" w:rsidP="00C46B07">
      <w:pPr>
        <w:rPr>
          <w:bCs/>
        </w:rPr>
      </w:pPr>
      <w:r>
        <w:rPr>
          <w:b/>
        </w:rPr>
        <w:tab/>
      </w:r>
      <w:r w:rsidRPr="003C6FF6">
        <w:rPr>
          <w:bCs/>
        </w:rPr>
        <w:t xml:space="preserve">As a life member of BVA, </w:t>
      </w:r>
      <w:r>
        <w:rPr>
          <w:bCs/>
        </w:rPr>
        <w:t xml:space="preserve">I appreciate this opportunity to add a few comments related to President Joe McNeil’s excellent message in the Autumn issue of </w:t>
      </w:r>
      <w:r w:rsidRPr="00515C63">
        <w:rPr>
          <w:b/>
        </w:rPr>
        <w:t>The</w:t>
      </w:r>
      <w:r>
        <w:rPr>
          <w:bCs/>
        </w:rPr>
        <w:t xml:space="preserve"> </w:t>
      </w:r>
      <w:r w:rsidRPr="003C6FF6">
        <w:rPr>
          <w:b/>
        </w:rPr>
        <w:t>Bulletin</w:t>
      </w:r>
      <w:r>
        <w:rPr>
          <w:bCs/>
        </w:rPr>
        <w:t>.</w:t>
      </w:r>
    </w:p>
    <w:p w14:paraId="2902492B" w14:textId="72DE318C" w:rsidR="00C46B07" w:rsidRDefault="00C46B07" w:rsidP="00C46B07">
      <w:pPr>
        <w:rPr>
          <w:bCs/>
        </w:rPr>
      </w:pPr>
      <w:r>
        <w:rPr>
          <w:bCs/>
        </w:rPr>
        <w:tab/>
        <w:t>I am a blinded Vietnam era veteran and recently moved to the Frank M. Tejeda Veterans Home in Floresville, Texas. Here we have a large group of disabled veterans with service-related wounds, including blindness. Most are in wheelchairs and assisted by a nursing staff.</w:t>
      </w:r>
    </w:p>
    <w:p w14:paraId="57BDB99B" w14:textId="77777777" w:rsidR="00C46B07" w:rsidRDefault="00C46B07" w:rsidP="00C46B07">
      <w:pPr>
        <w:rPr>
          <w:bCs/>
        </w:rPr>
      </w:pPr>
      <w:r>
        <w:rPr>
          <w:bCs/>
        </w:rPr>
        <w:tab/>
        <w:t>When we think about the topic addressed by President McNeil, “what is a veteran,” we should also consider and be mindful of these lifelong disabled veterans who sacrificed so much to keep us free.</w:t>
      </w:r>
    </w:p>
    <w:p w14:paraId="248657FC" w14:textId="77777777" w:rsidR="00C46B07" w:rsidRDefault="00C46B07" w:rsidP="00C46B07">
      <w:pPr>
        <w:rPr>
          <w:bCs/>
        </w:rPr>
      </w:pPr>
    </w:p>
    <w:p w14:paraId="50EA2EDF" w14:textId="77777777" w:rsidR="00C46B07" w:rsidRPr="002D4061" w:rsidRDefault="00C46B07" w:rsidP="00C46B07">
      <w:pPr>
        <w:ind w:left="4320" w:firstLine="720"/>
        <w:rPr>
          <w:b/>
        </w:rPr>
      </w:pPr>
      <w:r w:rsidRPr="002D4061">
        <w:rPr>
          <w:b/>
        </w:rPr>
        <w:t>Bruce W. Rider</w:t>
      </w:r>
    </w:p>
    <w:p w14:paraId="4314F010" w14:textId="77777777" w:rsidR="00C46B07" w:rsidRPr="002D4061" w:rsidRDefault="00C46B07" w:rsidP="00C46B07">
      <w:pPr>
        <w:rPr>
          <w:b/>
        </w:rPr>
      </w:pPr>
      <w:r w:rsidRPr="002D4061">
        <w:rPr>
          <w:b/>
        </w:rPr>
        <w:tab/>
      </w:r>
      <w:r w:rsidRPr="002D4061">
        <w:rPr>
          <w:b/>
        </w:rPr>
        <w:tab/>
      </w:r>
      <w:r w:rsidRPr="002D4061">
        <w:rPr>
          <w:b/>
        </w:rPr>
        <w:tab/>
      </w:r>
      <w:r w:rsidRPr="002D4061">
        <w:rPr>
          <w:b/>
        </w:rPr>
        <w:tab/>
      </w:r>
      <w:r w:rsidRPr="002D4061">
        <w:rPr>
          <w:b/>
        </w:rPr>
        <w:tab/>
      </w:r>
      <w:r w:rsidRPr="002D4061">
        <w:rPr>
          <w:b/>
        </w:rPr>
        <w:tab/>
      </w:r>
      <w:r w:rsidRPr="002D4061">
        <w:rPr>
          <w:b/>
        </w:rPr>
        <w:tab/>
        <w:t>South Texas Regional Group</w:t>
      </w:r>
    </w:p>
    <w:p w14:paraId="154A617E" w14:textId="77777777" w:rsidR="00C46B07" w:rsidRDefault="00C46B07" w:rsidP="00C46B07">
      <w:pPr>
        <w:rPr>
          <w:b/>
        </w:rPr>
      </w:pPr>
      <w:r w:rsidRPr="002D4061">
        <w:rPr>
          <w:b/>
        </w:rPr>
        <w:tab/>
      </w:r>
      <w:r w:rsidRPr="002D4061">
        <w:rPr>
          <w:b/>
        </w:rPr>
        <w:tab/>
      </w:r>
      <w:r w:rsidRPr="002D4061">
        <w:rPr>
          <w:b/>
        </w:rPr>
        <w:tab/>
      </w:r>
      <w:r w:rsidRPr="002D4061">
        <w:rPr>
          <w:b/>
        </w:rPr>
        <w:tab/>
      </w:r>
      <w:r w:rsidRPr="002D4061">
        <w:rPr>
          <w:b/>
        </w:rPr>
        <w:tab/>
      </w:r>
      <w:r w:rsidRPr="002D4061">
        <w:rPr>
          <w:b/>
        </w:rPr>
        <w:tab/>
      </w:r>
      <w:r w:rsidRPr="002D4061">
        <w:rPr>
          <w:b/>
        </w:rPr>
        <w:tab/>
        <w:t>Floresville, Texas</w:t>
      </w:r>
    </w:p>
    <w:p w14:paraId="618AE3C8" w14:textId="77777777" w:rsidR="00C46B07" w:rsidRDefault="00C46B07" w:rsidP="00C46B07">
      <w:pPr>
        <w:rPr>
          <w:b/>
        </w:rPr>
      </w:pPr>
    </w:p>
    <w:p w14:paraId="285154A9" w14:textId="77777777" w:rsidR="00C46B07" w:rsidRDefault="00C46B07" w:rsidP="00C46B07">
      <w:pPr>
        <w:rPr>
          <w:b/>
          <w:bCs/>
          <w:color w:val="000000"/>
        </w:rPr>
      </w:pPr>
      <w:r w:rsidRPr="00BD2937">
        <w:rPr>
          <w:b/>
          <w:bCs/>
          <w:color w:val="000000"/>
        </w:rPr>
        <w:t>TEE Tournament</w:t>
      </w:r>
    </w:p>
    <w:p w14:paraId="5329AB8A" w14:textId="77777777" w:rsidR="00C46B07" w:rsidRDefault="00C46B07" w:rsidP="00C46B07">
      <w:pPr>
        <w:rPr>
          <w:b/>
          <w:bCs/>
          <w:color w:val="000000"/>
        </w:rPr>
      </w:pPr>
      <w:r>
        <w:rPr>
          <w:b/>
          <w:bCs/>
          <w:color w:val="000000"/>
        </w:rPr>
        <w:t>2022 Update</w:t>
      </w:r>
    </w:p>
    <w:p w14:paraId="00A6A64D" w14:textId="77777777" w:rsidR="00C46B07" w:rsidRDefault="00C46B07" w:rsidP="00C46B07">
      <w:pPr>
        <w:rPr>
          <w:rFonts w:ascii="Arial Narrow" w:hAnsi="Arial Narrow"/>
          <w:color w:val="000000"/>
        </w:rPr>
      </w:pPr>
    </w:p>
    <w:p w14:paraId="1446914C" w14:textId="77777777" w:rsidR="00C46B07" w:rsidRPr="00C945AC" w:rsidRDefault="00C46B07" w:rsidP="00C46B07">
      <w:pPr>
        <w:ind w:firstLine="720"/>
        <w:rPr>
          <w:color w:val="000000"/>
        </w:rPr>
      </w:pPr>
      <w:r w:rsidRPr="00C945AC">
        <w:rPr>
          <w:color w:val="000000"/>
        </w:rPr>
        <w:t>Hey guys and gals, it’s time to get off the couch and get moving! Here is something I thought you might be interested in checking out that is not so strenuous as climbing a mountain or walking the Appalachian Trail</w:t>
      </w:r>
      <w:r>
        <w:rPr>
          <w:color w:val="000000"/>
        </w:rPr>
        <w:t xml:space="preserve"> but provides an opportunity for therapeutic adaptive sports and other recreational activities—in addition to fellowship and camaraderie</w:t>
      </w:r>
      <w:r w:rsidRPr="00C945AC">
        <w:rPr>
          <w:color w:val="000000"/>
        </w:rPr>
        <w:t>.</w:t>
      </w:r>
    </w:p>
    <w:p w14:paraId="7240C25C" w14:textId="77777777" w:rsidR="00C46B07" w:rsidRDefault="00C46B07" w:rsidP="00C46B07">
      <w:pPr>
        <w:ind w:firstLine="720"/>
        <w:rPr>
          <w:color w:val="000000"/>
        </w:rPr>
      </w:pPr>
      <w:r w:rsidRPr="00C945AC">
        <w:rPr>
          <w:color w:val="000000"/>
        </w:rPr>
        <w:t>Those of us who live in the South have an advantage over the rest of the country</w:t>
      </w:r>
      <w:r>
        <w:rPr>
          <w:color w:val="000000"/>
        </w:rPr>
        <w:t>;</w:t>
      </w:r>
      <w:r w:rsidRPr="00C945AC">
        <w:rPr>
          <w:color w:val="000000"/>
        </w:rPr>
        <w:t xml:space="preserve"> we’re not snowed or iced in like </w:t>
      </w:r>
      <w:r>
        <w:rPr>
          <w:color w:val="000000"/>
        </w:rPr>
        <w:t xml:space="preserve">those </w:t>
      </w:r>
      <w:r w:rsidRPr="00C945AC">
        <w:rPr>
          <w:color w:val="000000"/>
        </w:rPr>
        <w:t xml:space="preserve">in Iowa. </w:t>
      </w:r>
      <w:r>
        <w:rPr>
          <w:color w:val="000000"/>
        </w:rPr>
        <w:t xml:space="preserve">By </w:t>
      </w:r>
      <w:r w:rsidRPr="00C945AC">
        <w:rPr>
          <w:color w:val="000000"/>
        </w:rPr>
        <w:t>September</w:t>
      </w:r>
      <w:r>
        <w:rPr>
          <w:color w:val="000000"/>
        </w:rPr>
        <w:t xml:space="preserve"> 11-16 (Sunday-Friday),</w:t>
      </w:r>
      <w:r w:rsidRPr="00C945AC">
        <w:rPr>
          <w:color w:val="000000"/>
        </w:rPr>
        <w:t xml:space="preserve"> they will be thawed out, hopefully, and the Iowa City VA</w:t>
      </w:r>
      <w:r>
        <w:rPr>
          <w:color w:val="000000"/>
        </w:rPr>
        <w:t xml:space="preserve"> Medical Center</w:t>
      </w:r>
      <w:r w:rsidRPr="00C945AC">
        <w:rPr>
          <w:color w:val="000000"/>
        </w:rPr>
        <w:t xml:space="preserve"> will host its annual </w:t>
      </w:r>
      <w:r>
        <w:rPr>
          <w:color w:val="000000"/>
        </w:rPr>
        <w:t>g</w:t>
      </w:r>
      <w:r w:rsidRPr="00C945AC">
        <w:rPr>
          <w:color w:val="000000"/>
        </w:rPr>
        <w:t xml:space="preserve">olf </w:t>
      </w:r>
      <w:r>
        <w:rPr>
          <w:color w:val="000000"/>
        </w:rPr>
        <w:t>c</w:t>
      </w:r>
      <w:r w:rsidRPr="00C945AC">
        <w:rPr>
          <w:color w:val="000000"/>
        </w:rPr>
        <w:t>linic</w:t>
      </w:r>
      <w:r>
        <w:rPr>
          <w:color w:val="000000"/>
        </w:rPr>
        <w:t xml:space="preserve"> better known as the National Disabled Veterans TEE (Training, Exposure, Experience) Tournament. </w:t>
      </w:r>
      <w:r w:rsidRPr="00C945AC">
        <w:rPr>
          <w:color w:val="000000"/>
        </w:rPr>
        <w:t xml:space="preserve">The only thing </w:t>
      </w:r>
      <w:r>
        <w:rPr>
          <w:color w:val="000000"/>
        </w:rPr>
        <w:t xml:space="preserve">for which </w:t>
      </w:r>
      <w:r w:rsidRPr="00C945AC">
        <w:rPr>
          <w:color w:val="000000"/>
        </w:rPr>
        <w:t>the veteran is responsible is transportation to and from Iowa City</w:t>
      </w:r>
      <w:r>
        <w:rPr>
          <w:color w:val="000000"/>
        </w:rPr>
        <w:t>, Iowa.</w:t>
      </w:r>
      <w:r w:rsidRPr="00C945AC">
        <w:rPr>
          <w:color w:val="000000"/>
        </w:rPr>
        <w:t> </w:t>
      </w:r>
      <w:r>
        <w:rPr>
          <w:color w:val="000000"/>
        </w:rPr>
        <w:t>The Medical Center there, with support from the community, comes up with 400 volunteers for the event.</w:t>
      </w:r>
    </w:p>
    <w:p w14:paraId="396D4024" w14:textId="77777777" w:rsidR="00C46B07" w:rsidRPr="00C945AC" w:rsidRDefault="00C46B07" w:rsidP="00C46B07">
      <w:pPr>
        <w:ind w:firstLine="720"/>
        <w:rPr>
          <w:color w:val="000000"/>
        </w:rPr>
      </w:pPr>
      <w:r>
        <w:rPr>
          <w:color w:val="000000"/>
        </w:rPr>
        <w:lastRenderedPageBreak/>
        <w:t>Golfing takes place at various courses in the Iowa City area. There are also bowling events and, historically, other events such as air rifle, bicycling, kayaking, and horseback riding. Participation is open to all veterans with visual impairments, traumatic brain injuries, amputations, spinal cord injuries, and other disabilities.</w:t>
      </w:r>
    </w:p>
    <w:p w14:paraId="5C8DFFF5" w14:textId="77777777" w:rsidR="00A701C1" w:rsidRDefault="00C46B07" w:rsidP="00C46B07">
      <w:pPr>
        <w:ind w:firstLine="720"/>
        <w:rPr>
          <w:color w:val="000000"/>
        </w:rPr>
      </w:pPr>
      <w:r w:rsidRPr="00C945AC">
        <w:rPr>
          <w:color w:val="000000"/>
        </w:rPr>
        <w:t>When</w:t>
      </w:r>
      <w:r>
        <w:rPr>
          <w:color w:val="000000"/>
        </w:rPr>
        <w:t xml:space="preserve"> we</w:t>
      </w:r>
      <w:r w:rsidRPr="00C945AC">
        <w:rPr>
          <w:color w:val="000000"/>
        </w:rPr>
        <w:t xml:space="preserve"> asked if the veteran c</w:t>
      </w:r>
      <w:r>
        <w:rPr>
          <w:color w:val="000000"/>
        </w:rPr>
        <w:t>ould</w:t>
      </w:r>
      <w:r w:rsidRPr="00C945AC">
        <w:rPr>
          <w:color w:val="000000"/>
        </w:rPr>
        <w:t xml:space="preserve"> bring </w:t>
      </w:r>
      <w:r>
        <w:rPr>
          <w:color w:val="000000"/>
        </w:rPr>
        <w:t>a</w:t>
      </w:r>
      <w:r w:rsidRPr="00C945AC">
        <w:rPr>
          <w:color w:val="000000"/>
        </w:rPr>
        <w:t xml:space="preserve"> spouse or escort, we were </w:t>
      </w:r>
      <w:r>
        <w:rPr>
          <w:color w:val="000000"/>
        </w:rPr>
        <w:t xml:space="preserve">answered in the affirmative. We were also </w:t>
      </w:r>
      <w:r w:rsidRPr="00C945AC">
        <w:rPr>
          <w:color w:val="000000"/>
        </w:rPr>
        <w:t xml:space="preserve">told </w:t>
      </w:r>
      <w:r w:rsidRPr="00C945AC">
        <w:t>th</w:t>
      </w:r>
      <w:r>
        <w:t xml:space="preserve">at the escort </w:t>
      </w:r>
      <w:r w:rsidRPr="00C945AC">
        <w:t xml:space="preserve">would stay with the </w:t>
      </w:r>
      <w:r>
        <w:t>veteran</w:t>
      </w:r>
      <w:r w:rsidRPr="00C945AC">
        <w:t xml:space="preserve"> and</w:t>
      </w:r>
      <w:r>
        <w:t>,</w:t>
      </w:r>
      <w:r w:rsidRPr="00C945AC">
        <w:t xml:space="preserve"> ideally</w:t>
      </w:r>
      <w:r>
        <w:t>,</w:t>
      </w:r>
      <w:r w:rsidRPr="00C945AC">
        <w:t xml:space="preserve"> function as the </w:t>
      </w:r>
      <w:r>
        <w:t>v</w:t>
      </w:r>
      <w:r w:rsidRPr="00C945AC">
        <w:t>eteran’s golf buddy during the program.</w:t>
      </w:r>
      <w:r>
        <w:t xml:space="preserve"> </w:t>
      </w:r>
      <w:r w:rsidRPr="00C945AC">
        <w:t>This would involve the</w:t>
      </w:r>
      <w:r>
        <w:t xml:space="preserve"> escort</w:t>
      </w:r>
      <w:r w:rsidRPr="00C945AC">
        <w:t xml:space="preserve"> driving the golf cart and assisting the</w:t>
      </w:r>
      <w:r>
        <w:t xml:space="preserve"> veteran</w:t>
      </w:r>
      <w:r w:rsidRPr="00C945AC">
        <w:t xml:space="preserve"> </w:t>
      </w:r>
      <w:r>
        <w:t>in judging distance and direction to the hole before any given swing.</w:t>
      </w:r>
      <w:r w:rsidR="00A701C1">
        <w:t xml:space="preserve"> </w:t>
      </w:r>
      <w:r w:rsidRPr="00C945AC">
        <w:rPr>
          <w:color w:val="000000"/>
        </w:rPr>
        <w:t>I guess they just don’t trust blind veterans driving around on a well-groomed pasture</w:t>
      </w:r>
      <w:r>
        <w:rPr>
          <w:color w:val="000000"/>
        </w:rPr>
        <w:t>!</w:t>
      </w:r>
      <w:r w:rsidRPr="00C945AC">
        <w:rPr>
          <w:color w:val="000000"/>
        </w:rPr>
        <w:t xml:space="preserve">  </w:t>
      </w:r>
    </w:p>
    <w:p w14:paraId="1B541FDD" w14:textId="77777777" w:rsidR="00A701C1" w:rsidRPr="00C945AC" w:rsidRDefault="00C46B07" w:rsidP="00A701C1">
      <w:pPr>
        <w:ind w:firstLine="720"/>
        <w:rPr>
          <w:color w:val="000000"/>
        </w:rPr>
      </w:pPr>
      <w:r w:rsidRPr="00C945AC">
        <w:rPr>
          <w:color w:val="000000"/>
        </w:rPr>
        <w:t xml:space="preserve">The first day for applications </w:t>
      </w:r>
      <w:r>
        <w:rPr>
          <w:color w:val="000000"/>
        </w:rPr>
        <w:t>was</w:t>
      </w:r>
      <w:r w:rsidRPr="00C945AC">
        <w:rPr>
          <w:color w:val="000000"/>
        </w:rPr>
        <w:t xml:space="preserve"> January 24 and the number of participants is limited</w:t>
      </w:r>
      <w:r>
        <w:rPr>
          <w:color w:val="000000"/>
        </w:rPr>
        <w:t xml:space="preserve">. </w:t>
      </w:r>
      <w:r w:rsidR="00A701C1">
        <w:rPr>
          <w:color w:val="000000"/>
        </w:rPr>
        <w:t xml:space="preserve">Applications are available at </w:t>
      </w:r>
      <w:hyperlink r:id="rId32" w:history="1">
        <w:r w:rsidR="00A701C1" w:rsidRPr="00C46B07">
          <w:rPr>
            <w:rStyle w:val="Hyperlink"/>
            <w:b/>
            <w:bCs/>
            <w:u w:val="none"/>
          </w:rPr>
          <w:t>www.veteransgolfclinic.org</w:t>
        </w:r>
      </w:hyperlink>
      <w:r w:rsidR="00A701C1">
        <w:rPr>
          <w:color w:val="000000"/>
        </w:rPr>
        <w:t>.</w:t>
      </w:r>
    </w:p>
    <w:p w14:paraId="5B119B22" w14:textId="77777777" w:rsidR="00C46B07" w:rsidRDefault="00C46B07" w:rsidP="00C46B07">
      <w:pPr>
        <w:ind w:firstLine="720"/>
        <w:rPr>
          <w:color w:val="000000"/>
        </w:rPr>
      </w:pPr>
      <w:r w:rsidRPr="00C945AC">
        <w:rPr>
          <w:color w:val="000000"/>
        </w:rPr>
        <w:t xml:space="preserve">I have been in contact with Director Nick </w:t>
      </w:r>
      <w:proofErr w:type="spellStart"/>
      <w:proofErr w:type="gramStart"/>
      <w:r w:rsidRPr="00C945AC">
        <w:rPr>
          <w:color w:val="000000"/>
        </w:rPr>
        <w:t>Beelner</w:t>
      </w:r>
      <w:proofErr w:type="spellEnd"/>
      <w:proofErr w:type="gramEnd"/>
      <w:r w:rsidRPr="00C945AC">
        <w:rPr>
          <w:color w:val="000000"/>
        </w:rPr>
        <w:t xml:space="preserve"> and he says you need no experience</w:t>
      </w:r>
      <w:r>
        <w:rPr>
          <w:color w:val="000000"/>
        </w:rPr>
        <w:t>. They</w:t>
      </w:r>
      <w:r w:rsidRPr="00C945AC">
        <w:rPr>
          <w:color w:val="000000"/>
        </w:rPr>
        <w:t xml:space="preserve"> will teach you everything</w:t>
      </w:r>
      <w:r>
        <w:rPr>
          <w:color w:val="000000"/>
        </w:rPr>
        <w:t>. Y</w:t>
      </w:r>
      <w:r w:rsidRPr="00C945AC">
        <w:rPr>
          <w:color w:val="000000"/>
        </w:rPr>
        <w:t>ou may not be able to go on the pro circuit after one week, but he says you will have a good time.</w:t>
      </w:r>
    </w:p>
    <w:p w14:paraId="3F4B2C09" w14:textId="77777777" w:rsidR="00C46B07" w:rsidRDefault="00C46B07" w:rsidP="00C46B07">
      <w:pPr>
        <w:rPr>
          <w:b/>
        </w:rPr>
      </w:pPr>
    </w:p>
    <w:p w14:paraId="41E5200C" w14:textId="77777777" w:rsidR="00C46B07" w:rsidRDefault="00C46B07" w:rsidP="00C46B07">
      <w:pPr>
        <w:rPr>
          <w:b/>
        </w:rPr>
      </w:pPr>
      <w:r>
        <w:rPr>
          <w:b/>
        </w:rPr>
        <w:tab/>
      </w:r>
      <w:r>
        <w:rPr>
          <w:b/>
        </w:rPr>
        <w:tab/>
      </w:r>
      <w:r>
        <w:rPr>
          <w:b/>
        </w:rPr>
        <w:tab/>
      </w:r>
      <w:r>
        <w:rPr>
          <w:b/>
        </w:rPr>
        <w:tab/>
      </w:r>
      <w:r>
        <w:rPr>
          <w:b/>
        </w:rPr>
        <w:tab/>
      </w:r>
      <w:r>
        <w:rPr>
          <w:b/>
        </w:rPr>
        <w:tab/>
      </w:r>
      <w:r>
        <w:rPr>
          <w:b/>
        </w:rPr>
        <w:tab/>
        <w:t>Gary Schoelerman</w:t>
      </w:r>
    </w:p>
    <w:p w14:paraId="0E0B50D7" w14:textId="77777777" w:rsidR="00C46B07" w:rsidRDefault="00C46B07" w:rsidP="00C46B07">
      <w:pPr>
        <w:rPr>
          <w:b/>
        </w:rPr>
      </w:pPr>
      <w:r>
        <w:rPr>
          <w:b/>
        </w:rPr>
        <w:tab/>
      </w:r>
      <w:r>
        <w:rPr>
          <w:b/>
        </w:rPr>
        <w:tab/>
      </w:r>
      <w:r>
        <w:rPr>
          <w:b/>
        </w:rPr>
        <w:tab/>
      </w:r>
      <w:r>
        <w:rPr>
          <w:b/>
        </w:rPr>
        <w:tab/>
      </w:r>
      <w:r>
        <w:rPr>
          <w:b/>
        </w:rPr>
        <w:tab/>
      </w:r>
      <w:r>
        <w:rPr>
          <w:b/>
        </w:rPr>
        <w:tab/>
      </w:r>
      <w:r>
        <w:rPr>
          <w:b/>
        </w:rPr>
        <w:tab/>
        <w:t>Louisiana/Mississippi Regional Group</w:t>
      </w:r>
    </w:p>
    <w:p w14:paraId="632911D5" w14:textId="6177F923" w:rsidR="00C46B07" w:rsidRDefault="00C46B07" w:rsidP="00C46B07">
      <w:pPr>
        <w:rPr>
          <w:b/>
        </w:rPr>
      </w:pPr>
      <w:r>
        <w:rPr>
          <w:b/>
        </w:rPr>
        <w:tab/>
      </w:r>
      <w:r>
        <w:rPr>
          <w:b/>
        </w:rPr>
        <w:tab/>
      </w:r>
      <w:r>
        <w:rPr>
          <w:b/>
        </w:rPr>
        <w:tab/>
      </w:r>
      <w:r>
        <w:rPr>
          <w:b/>
        </w:rPr>
        <w:tab/>
      </w:r>
      <w:r>
        <w:rPr>
          <w:b/>
        </w:rPr>
        <w:tab/>
      </w:r>
      <w:r>
        <w:rPr>
          <w:b/>
        </w:rPr>
        <w:tab/>
      </w:r>
      <w:r>
        <w:rPr>
          <w:b/>
        </w:rPr>
        <w:tab/>
        <w:t>Breaux Bridge, Louisiana</w:t>
      </w:r>
    </w:p>
    <w:p w14:paraId="529D920C" w14:textId="01F8CA81" w:rsidR="006D799B" w:rsidRDefault="006D799B" w:rsidP="00C46B07">
      <w:pPr>
        <w:rPr>
          <w:b/>
        </w:rPr>
      </w:pPr>
    </w:p>
    <w:p w14:paraId="407D58CE" w14:textId="23C4BB8B" w:rsidR="006D799B" w:rsidRDefault="006D799B" w:rsidP="00C46B07">
      <w:pPr>
        <w:rPr>
          <w:b/>
        </w:rPr>
      </w:pPr>
    </w:p>
    <w:p w14:paraId="4C879353" w14:textId="77777777" w:rsidR="00132F6D" w:rsidRPr="00F13982" w:rsidRDefault="00132F6D" w:rsidP="00132F6D">
      <w:pPr>
        <w:pStyle w:val="EndnoteText"/>
        <w:widowControl/>
        <w:spacing w:line="250" w:lineRule="auto"/>
        <w:rPr>
          <w:rFonts w:ascii="Times New Roman" w:hAnsi="Times New Roman"/>
          <w:b/>
          <w:snapToGrid/>
          <w:sz w:val="40"/>
          <w:szCs w:val="40"/>
        </w:rPr>
      </w:pPr>
      <w:r w:rsidRPr="00F13982">
        <w:rPr>
          <w:rFonts w:ascii="Times New Roman" w:hAnsi="Times New Roman"/>
          <w:b/>
          <w:snapToGrid/>
          <w:sz w:val="40"/>
          <w:szCs w:val="40"/>
        </w:rPr>
        <w:t xml:space="preserve">In Remembrance </w:t>
      </w:r>
    </w:p>
    <w:p w14:paraId="082BBE08" w14:textId="77777777" w:rsidR="00132F6D" w:rsidRPr="00F13982" w:rsidRDefault="00132F6D" w:rsidP="00132F6D">
      <w:pPr>
        <w:pStyle w:val="EndnoteText"/>
        <w:widowControl/>
        <w:spacing w:line="250" w:lineRule="auto"/>
        <w:rPr>
          <w:rFonts w:ascii="Times New Roman" w:hAnsi="Times New Roman"/>
          <w:snapToGrid/>
        </w:rPr>
      </w:pPr>
    </w:p>
    <w:p w14:paraId="1125FB72" w14:textId="77777777" w:rsidR="00132F6D" w:rsidRPr="00F13982" w:rsidRDefault="00132F6D" w:rsidP="00132F6D">
      <w:pPr>
        <w:pStyle w:val="EndnoteText"/>
        <w:widowControl/>
        <w:rPr>
          <w:rFonts w:ascii="Times New Roman" w:hAnsi="Times New Roman"/>
          <w:b/>
          <w:snapToGrid/>
        </w:rPr>
      </w:pPr>
      <w:r w:rsidRPr="00F13982">
        <w:rPr>
          <w:rFonts w:ascii="Times New Roman" w:hAnsi="Times New Roman"/>
          <w:b/>
          <w:snapToGrid/>
        </w:rPr>
        <w:t xml:space="preserve">The Blinded Veterans Association deeply regrets the </w:t>
      </w:r>
      <w:r>
        <w:rPr>
          <w:rFonts w:ascii="Times New Roman" w:hAnsi="Times New Roman"/>
          <w:b/>
          <w:snapToGrid/>
        </w:rPr>
        <w:t>passing</w:t>
      </w:r>
      <w:r w:rsidRPr="00F13982">
        <w:rPr>
          <w:rFonts w:ascii="Times New Roman" w:hAnsi="Times New Roman"/>
          <w:b/>
          <w:snapToGrid/>
        </w:rPr>
        <w:t xml:space="preserve"> of the following blinded veterans.</w:t>
      </w:r>
    </w:p>
    <w:p w14:paraId="792C0347" w14:textId="77777777" w:rsidR="00132F6D" w:rsidRDefault="00132F6D" w:rsidP="00132F6D">
      <w:pPr>
        <w:rPr>
          <w:b/>
          <w:szCs w:val="20"/>
        </w:rPr>
      </w:pPr>
    </w:p>
    <w:p w14:paraId="2886A3D8" w14:textId="77777777" w:rsidR="00132F6D" w:rsidRDefault="00132F6D" w:rsidP="00132F6D">
      <w:pPr>
        <w:rPr>
          <w:b/>
          <w:szCs w:val="20"/>
        </w:rPr>
      </w:pPr>
      <w:r>
        <w:rPr>
          <w:b/>
          <w:szCs w:val="20"/>
        </w:rPr>
        <w:t xml:space="preserve">From the </w:t>
      </w:r>
      <w:r w:rsidRPr="008A558C">
        <w:rPr>
          <w:b/>
          <w:szCs w:val="20"/>
        </w:rPr>
        <w:t>Alabama R</w:t>
      </w:r>
      <w:r>
        <w:rPr>
          <w:b/>
          <w:szCs w:val="20"/>
        </w:rPr>
        <w:t>egional Group:</w:t>
      </w:r>
    </w:p>
    <w:p w14:paraId="5048626B" w14:textId="77777777" w:rsidR="00132F6D" w:rsidRPr="006004FD" w:rsidRDefault="00132F6D" w:rsidP="00132F6D">
      <w:pPr>
        <w:rPr>
          <w:bCs/>
          <w:szCs w:val="20"/>
        </w:rPr>
      </w:pPr>
      <w:r w:rsidRPr="006004FD">
        <w:rPr>
          <w:bCs/>
          <w:szCs w:val="20"/>
        </w:rPr>
        <w:t>Thomas Bowen</w:t>
      </w:r>
    </w:p>
    <w:p w14:paraId="03F4919E" w14:textId="77777777" w:rsidR="00132F6D" w:rsidRPr="006004FD" w:rsidRDefault="00132F6D" w:rsidP="00132F6D">
      <w:pPr>
        <w:rPr>
          <w:bCs/>
          <w:szCs w:val="20"/>
        </w:rPr>
      </w:pPr>
      <w:proofErr w:type="spellStart"/>
      <w:r w:rsidRPr="006004FD">
        <w:rPr>
          <w:bCs/>
          <w:szCs w:val="20"/>
        </w:rPr>
        <w:t>Cephus</w:t>
      </w:r>
      <w:proofErr w:type="spellEnd"/>
      <w:r w:rsidRPr="006004FD">
        <w:rPr>
          <w:bCs/>
          <w:szCs w:val="20"/>
        </w:rPr>
        <w:t xml:space="preserve"> Edmonson</w:t>
      </w:r>
    </w:p>
    <w:p w14:paraId="58831FB5" w14:textId="77777777" w:rsidR="00132F6D" w:rsidRPr="008A558C" w:rsidRDefault="00132F6D" w:rsidP="00132F6D">
      <w:pPr>
        <w:rPr>
          <w:b/>
          <w:szCs w:val="20"/>
        </w:rPr>
      </w:pPr>
    </w:p>
    <w:p w14:paraId="39643D45" w14:textId="77777777" w:rsidR="00132F6D" w:rsidRDefault="00132F6D" w:rsidP="00132F6D">
      <w:pPr>
        <w:rPr>
          <w:b/>
          <w:szCs w:val="20"/>
        </w:rPr>
      </w:pPr>
      <w:r>
        <w:rPr>
          <w:b/>
          <w:szCs w:val="20"/>
        </w:rPr>
        <w:t>Arkansas Regional Group:</w:t>
      </w:r>
    </w:p>
    <w:p w14:paraId="558F43BA" w14:textId="77777777" w:rsidR="00132F6D" w:rsidRPr="006004FD" w:rsidRDefault="00132F6D" w:rsidP="00132F6D">
      <w:pPr>
        <w:rPr>
          <w:bCs/>
          <w:szCs w:val="20"/>
        </w:rPr>
      </w:pPr>
      <w:r w:rsidRPr="006004FD">
        <w:rPr>
          <w:bCs/>
          <w:szCs w:val="20"/>
        </w:rPr>
        <w:t>William Browning</w:t>
      </w:r>
    </w:p>
    <w:p w14:paraId="7426113B" w14:textId="77777777" w:rsidR="00132F6D" w:rsidRPr="006004FD" w:rsidRDefault="00132F6D" w:rsidP="00132F6D">
      <w:pPr>
        <w:rPr>
          <w:bCs/>
          <w:szCs w:val="20"/>
        </w:rPr>
      </w:pPr>
      <w:r w:rsidRPr="006004FD">
        <w:rPr>
          <w:bCs/>
          <w:szCs w:val="20"/>
        </w:rPr>
        <w:t>William Sadler</w:t>
      </w:r>
    </w:p>
    <w:p w14:paraId="736FFC64" w14:textId="77777777" w:rsidR="00132F6D" w:rsidRDefault="00132F6D" w:rsidP="00132F6D">
      <w:pPr>
        <w:rPr>
          <w:b/>
          <w:szCs w:val="20"/>
        </w:rPr>
      </w:pPr>
    </w:p>
    <w:p w14:paraId="2A328130" w14:textId="77777777" w:rsidR="00132F6D" w:rsidRPr="004E5DE6" w:rsidRDefault="00132F6D" w:rsidP="00132F6D">
      <w:pPr>
        <w:rPr>
          <w:b/>
          <w:szCs w:val="20"/>
        </w:rPr>
      </w:pPr>
      <w:r w:rsidRPr="004E5DE6">
        <w:rPr>
          <w:b/>
          <w:szCs w:val="20"/>
        </w:rPr>
        <w:t>Florida R</w:t>
      </w:r>
      <w:r>
        <w:rPr>
          <w:b/>
          <w:szCs w:val="20"/>
        </w:rPr>
        <w:t>egional Group:</w:t>
      </w:r>
    </w:p>
    <w:p w14:paraId="6E92E7D3" w14:textId="77777777" w:rsidR="00132F6D" w:rsidRDefault="00132F6D" w:rsidP="00132F6D">
      <w:pPr>
        <w:rPr>
          <w:bCs/>
          <w:szCs w:val="20"/>
        </w:rPr>
      </w:pPr>
      <w:r>
        <w:rPr>
          <w:bCs/>
          <w:szCs w:val="20"/>
        </w:rPr>
        <w:t>John Lynd</w:t>
      </w:r>
    </w:p>
    <w:p w14:paraId="14D47E3E" w14:textId="77777777" w:rsidR="00132F6D" w:rsidRDefault="00132F6D" w:rsidP="00132F6D">
      <w:pPr>
        <w:rPr>
          <w:bCs/>
          <w:szCs w:val="20"/>
        </w:rPr>
      </w:pPr>
      <w:r>
        <w:rPr>
          <w:bCs/>
          <w:szCs w:val="20"/>
        </w:rPr>
        <w:t xml:space="preserve">Donald </w:t>
      </w:r>
      <w:proofErr w:type="spellStart"/>
      <w:r>
        <w:rPr>
          <w:bCs/>
          <w:szCs w:val="20"/>
        </w:rPr>
        <w:t>McMannis</w:t>
      </w:r>
      <w:proofErr w:type="spellEnd"/>
    </w:p>
    <w:p w14:paraId="36FBDC47" w14:textId="77777777" w:rsidR="00132F6D" w:rsidRPr="004E5DE6" w:rsidRDefault="00132F6D" w:rsidP="00132F6D">
      <w:pPr>
        <w:rPr>
          <w:bCs/>
          <w:szCs w:val="20"/>
        </w:rPr>
      </w:pPr>
    </w:p>
    <w:p w14:paraId="773E5BC4" w14:textId="77777777" w:rsidR="00132F6D" w:rsidRDefault="00132F6D" w:rsidP="00132F6D">
      <w:pPr>
        <w:rPr>
          <w:b/>
          <w:szCs w:val="20"/>
        </w:rPr>
      </w:pPr>
      <w:r>
        <w:rPr>
          <w:b/>
          <w:szCs w:val="20"/>
        </w:rPr>
        <w:t>Gem State Group:</w:t>
      </w:r>
    </w:p>
    <w:p w14:paraId="2E537573" w14:textId="77777777" w:rsidR="00132F6D" w:rsidRPr="00F21E98" w:rsidRDefault="00132F6D" w:rsidP="00132F6D">
      <w:pPr>
        <w:rPr>
          <w:bCs/>
          <w:szCs w:val="20"/>
        </w:rPr>
      </w:pPr>
      <w:r w:rsidRPr="00F21E98">
        <w:rPr>
          <w:bCs/>
          <w:szCs w:val="20"/>
        </w:rPr>
        <w:t>Tommy Tubbs</w:t>
      </w:r>
    </w:p>
    <w:p w14:paraId="52CD915F" w14:textId="77777777" w:rsidR="00132F6D" w:rsidRDefault="00132F6D" w:rsidP="00132F6D">
      <w:pPr>
        <w:rPr>
          <w:b/>
          <w:szCs w:val="20"/>
        </w:rPr>
      </w:pPr>
    </w:p>
    <w:p w14:paraId="334EC620" w14:textId="77777777" w:rsidR="00132F6D" w:rsidRDefault="00132F6D" w:rsidP="00132F6D">
      <w:pPr>
        <w:rPr>
          <w:b/>
          <w:szCs w:val="20"/>
        </w:rPr>
      </w:pPr>
      <w:r>
        <w:rPr>
          <w:b/>
          <w:szCs w:val="20"/>
        </w:rPr>
        <w:t>Greater Houston Group:</w:t>
      </w:r>
    </w:p>
    <w:p w14:paraId="70138094" w14:textId="77777777" w:rsidR="00132F6D" w:rsidRPr="006004FD" w:rsidRDefault="00132F6D" w:rsidP="00132F6D">
      <w:pPr>
        <w:rPr>
          <w:bCs/>
          <w:szCs w:val="20"/>
        </w:rPr>
      </w:pPr>
      <w:r w:rsidRPr="006004FD">
        <w:rPr>
          <w:bCs/>
          <w:szCs w:val="20"/>
        </w:rPr>
        <w:t>Marc Francis</w:t>
      </w:r>
    </w:p>
    <w:p w14:paraId="3738AE7E" w14:textId="77777777" w:rsidR="00132F6D" w:rsidRPr="006004FD" w:rsidRDefault="00132F6D" w:rsidP="00132F6D">
      <w:pPr>
        <w:rPr>
          <w:bCs/>
          <w:szCs w:val="20"/>
        </w:rPr>
      </w:pPr>
      <w:r w:rsidRPr="006004FD">
        <w:rPr>
          <w:bCs/>
          <w:szCs w:val="20"/>
        </w:rPr>
        <w:t>Kenneth Hunter</w:t>
      </w:r>
    </w:p>
    <w:p w14:paraId="148AF403" w14:textId="77777777" w:rsidR="00132F6D" w:rsidRDefault="00132F6D" w:rsidP="00132F6D">
      <w:pPr>
        <w:rPr>
          <w:b/>
          <w:szCs w:val="20"/>
        </w:rPr>
      </w:pPr>
    </w:p>
    <w:p w14:paraId="31BFE192" w14:textId="77777777" w:rsidR="00132F6D" w:rsidRDefault="00132F6D" w:rsidP="00132F6D">
      <w:pPr>
        <w:rPr>
          <w:b/>
          <w:szCs w:val="20"/>
        </w:rPr>
      </w:pPr>
      <w:r>
        <w:rPr>
          <w:b/>
          <w:szCs w:val="20"/>
        </w:rPr>
        <w:t>Louisiana/Mississippi:</w:t>
      </w:r>
    </w:p>
    <w:p w14:paraId="293D66A5" w14:textId="77777777" w:rsidR="00132F6D" w:rsidRPr="00F21E98" w:rsidRDefault="00132F6D" w:rsidP="00132F6D">
      <w:pPr>
        <w:rPr>
          <w:bCs/>
          <w:szCs w:val="20"/>
        </w:rPr>
      </w:pPr>
      <w:r w:rsidRPr="00F21E98">
        <w:rPr>
          <w:bCs/>
          <w:szCs w:val="20"/>
        </w:rPr>
        <w:t xml:space="preserve">Arthur </w:t>
      </w:r>
      <w:proofErr w:type="spellStart"/>
      <w:r w:rsidRPr="00F21E98">
        <w:rPr>
          <w:bCs/>
          <w:szCs w:val="20"/>
        </w:rPr>
        <w:t>Behlar</w:t>
      </w:r>
      <w:proofErr w:type="spellEnd"/>
    </w:p>
    <w:p w14:paraId="3397A228" w14:textId="77777777" w:rsidR="00132F6D" w:rsidRPr="00F21E98" w:rsidRDefault="00132F6D" w:rsidP="00132F6D">
      <w:pPr>
        <w:rPr>
          <w:bCs/>
          <w:szCs w:val="20"/>
        </w:rPr>
      </w:pPr>
      <w:r w:rsidRPr="00F21E98">
        <w:rPr>
          <w:bCs/>
          <w:szCs w:val="20"/>
        </w:rPr>
        <w:t>Freddie Davis</w:t>
      </w:r>
    </w:p>
    <w:p w14:paraId="5B34A6AE" w14:textId="77777777" w:rsidR="00132F6D" w:rsidRDefault="00132F6D" w:rsidP="00132F6D">
      <w:pPr>
        <w:rPr>
          <w:b/>
          <w:szCs w:val="20"/>
        </w:rPr>
      </w:pPr>
    </w:p>
    <w:p w14:paraId="0DEB4C5D" w14:textId="77777777" w:rsidR="00132F6D" w:rsidRDefault="00132F6D" w:rsidP="00132F6D">
      <w:pPr>
        <w:rPr>
          <w:b/>
          <w:szCs w:val="20"/>
        </w:rPr>
      </w:pPr>
      <w:r>
        <w:rPr>
          <w:b/>
          <w:szCs w:val="20"/>
        </w:rPr>
        <w:t>Michigan Group:</w:t>
      </w:r>
    </w:p>
    <w:p w14:paraId="16DD3586" w14:textId="77777777" w:rsidR="00132F6D" w:rsidRPr="006004FD" w:rsidRDefault="00132F6D" w:rsidP="00132F6D">
      <w:pPr>
        <w:rPr>
          <w:bCs/>
          <w:szCs w:val="20"/>
        </w:rPr>
      </w:pPr>
      <w:r w:rsidRPr="006004FD">
        <w:rPr>
          <w:bCs/>
          <w:szCs w:val="20"/>
        </w:rPr>
        <w:lastRenderedPageBreak/>
        <w:t>Jimmie Shook</w:t>
      </w:r>
    </w:p>
    <w:p w14:paraId="3F5B0FD3" w14:textId="77777777" w:rsidR="00132F6D" w:rsidRDefault="00132F6D" w:rsidP="00132F6D">
      <w:pPr>
        <w:rPr>
          <w:b/>
          <w:szCs w:val="20"/>
        </w:rPr>
      </w:pPr>
    </w:p>
    <w:p w14:paraId="237AE9B2" w14:textId="77777777" w:rsidR="00132F6D" w:rsidRDefault="00132F6D" w:rsidP="00132F6D">
      <w:pPr>
        <w:rPr>
          <w:b/>
          <w:szCs w:val="20"/>
        </w:rPr>
      </w:pPr>
      <w:r>
        <w:rPr>
          <w:b/>
          <w:szCs w:val="20"/>
        </w:rPr>
        <w:t xml:space="preserve">From the </w:t>
      </w:r>
      <w:r w:rsidRPr="00AC26C2">
        <w:rPr>
          <w:b/>
          <w:szCs w:val="20"/>
        </w:rPr>
        <w:t>Mid-Atlantic R</w:t>
      </w:r>
      <w:r>
        <w:rPr>
          <w:b/>
          <w:szCs w:val="20"/>
        </w:rPr>
        <w:t>egional Group:</w:t>
      </w:r>
    </w:p>
    <w:p w14:paraId="3D64158D" w14:textId="77777777" w:rsidR="00132F6D" w:rsidRPr="006004FD" w:rsidRDefault="00132F6D" w:rsidP="00132F6D">
      <w:pPr>
        <w:rPr>
          <w:bCs/>
          <w:szCs w:val="20"/>
        </w:rPr>
      </w:pPr>
      <w:r w:rsidRPr="006004FD">
        <w:rPr>
          <w:bCs/>
          <w:szCs w:val="20"/>
        </w:rPr>
        <w:t>Charles Brownfield</w:t>
      </w:r>
    </w:p>
    <w:p w14:paraId="439B8B6D" w14:textId="77777777" w:rsidR="00132F6D" w:rsidRPr="00AC26C2" w:rsidRDefault="00132F6D" w:rsidP="00132F6D">
      <w:pPr>
        <w:rPr>
          <w:b/>
          <w:szCs w:val="20"/>
        </w:rPr>
      </w:pPr>
    </w:p>
    <w:p w14:paraId="4140C032" w14:textId="77777777" w:rsidR="00132F6D" w:rsidRDefault="00132F6D" w:rsidP="00132F6D">
      <w:pPr>
        <w:rPr>
          <w:b/>
          <w:szCs w:val="20"/>
        </w:rPr>
      </w:pPr>
      <w:r w:rsidRPr="00957432">
        <w:rPr>
          <w:b/>
          <w:szCs w:val="20"/>
        </w:rPr>
        <w:t xml:space="preserve">New </w:t>
      </w:r>
      <w:r>
        <w:rPr>
          <w:b/>
          <w:szCs w:val="20"/>
        </w:rPr>
        <w:t>Hampshire</w:t>
      </w:r>
      <w:r w:rsidRPr="00957432">
        <w:rPr>
          <w:b/>
          <w:szCs w:val="20"/>
        </w:rPr>
        <w:t xml:space="preserve"> </w:t>
      </w:r>
      <w:r>
        <w:rPr>
          <w:b/>
          <w:szCs w:val="20"/>
        </w:rPr>
        <w:t>Regional Group:</w:t>
      </w:r>
    </w:p>
    <w:p w14:paraId="6C1A11B5" w14:textId="77777777" w:rsidR="00132F6D" w:rsidRPr="006004FD" w:rsidRDefault="00132F6D" w:rsidP="00132F6D">
      <w:pPr>
        <w:rPr>
          <w:bCs/>
          <w:szCs w:val="20"/>
        </w:rPr>
      </w:pPr>
      <w:r w:rsidRPr="006004FD">
        <w:rPr>
          <w:bCs/>
          <w:szCs w:val="20"/>
        </w:rPr>
        <w:t>William Carnes</w:t>
      </w:r>
    </w:p>
    <w:p w14:paraId="3F263AE6" w14:textId="77777777" w:rsidR="00132F6D" w:rsidRPr="006004FD" w:rsidRDefault="00132F6D" w:rsidP="00132F6D">
      <w:pPr>
        <w:rPr>
          <w:bCs/>
          <w:szCs w:val="20"/>
        </w:rPr>
      </w:pPr>
      <w:r w:rsidRPr="006004FD">
        <w:rPr>
          <w:bCs/>
          <w:szCs w:val="20"/>
        </w:rPr>
        <w:t>Charles Martin</w:t>
      </w:r>
    </w:p>
    <w:p w14:paraId="38AE63FE" w14:textId="77777777" w:rsidR="00132F6D" w:rsidRPr="006004FD" w:rsidRDefault="00132F6D" w:rsidP="00132F6D">
      <w:pPr>
        <w:rPr>
          <w:bCs/>
          <w:szCs w:val="20"/>
        </w:rPr>
      </w:pPr>
      <w:r w:rsidRPr="006004FD">
        <w:rPr>
          <w:bCs/>
          <w:szCs w:val="20"/>
        </w:rPr>
        <w:t>Warren Tripp</w:t>
      </w:r>
    </w:p>
    <w:p w14:paraId="153EEA55" w14:textId="77777777" w:rsidR="00132F6D" w:rsidRPr="006004FD" w:rsidRDefault="00132F6D" w:rsidP="00132F6D">
      <w:pPr>
        <w:rPr>
          <w:bCs/>
          <w:szCs w:val="20"/>
        </w:rPr>
      </w:pPr>
      <w:r w:rsidRPr="006004FD">
        <w:rPr>
          <w:bCs/>
          <w:szCs w:val="20"/>
        </w:rPr>
        <w:t>Edward Webber</w:t>
      </w:r>
    </w:p>
    <w:p w14:paraId="29B0774D" w14:textId="77777777" w:rsidR="00132F6D" w:rsidRPr="00957432" w:rsidRDefault="00132F6D" w:rsidP="00132F6D">
      <w:pPr>
        <w:rPr>
          <w:b/>
          <w:szCs w:val="20"/>
        </w:rPr>
      </w:pPr>
    </w:p>
    <w:p w14:paraId="71DD9631" w14:textId="77777777" w:rsidR="00132F6D" w:rsidRDefault="00132F6D" w:rsidP="00132F6D">
      <w:pPr>
        <w:rPr>
          <w:b/>
          <w:szCs w:val="20"/>
        </w:rPr>
      </w:pPr>
      <w:r w:rsidRPr="00957432">
        <w:rPr>
          <w:b/>
          <w:szCs w:val="20"/>
        </w:rPr>
        <w:t xml:space="preserve">New </w:t>
      </w:r>
      <w:r>
        <w:rPr>
          <w:b/>
          <w:szCs w:val="20"/>
        </w:rPr>
        <w:t>Jersey Group:</w:t>
      </w:r>
    </w:p>
    <w:p w14:paraId="5CD7D21B" w14:textId="77777777" w:rsidR="00132F6D" w:rsidRPr="006004FD" w:rsidRDefault="00132F6D" w:rsidP="00132F6D">
      <w:pPr>
        <w:rPr>
          <w:bCs/>
          <w:szCs w:val="20"/>
        </w:rPr>
      </w:pPr>
      <w:r w:rsidRPr="006004FD">
        <w:rPr>
          <w:bCs/>
          <w:szCs w:val="20"/>
        </w:rPr>
        <w:t>Donald Perlman</w:t>
      </w:r>
    </w:p>
    <w:p w14:paraId="5EA43CD5" w14:textId="77777777" w:rsidR="00132F6D" w:rsidRPr="00957432" w:rsidRDefault="00132F6D" w:rsidP="00132F6D">
      <w:pPr>
        <w:rPr>
          <w:bCs/>
          <w:szCs w:val="20"/>
        </w:rPr>
      </w:pPr>
    </w:p>
    <w:p w14:paraId="5DBEAE37" w14:textId="77777777" w:rsidR="00132F6D" w:rsidRDefault="00132F6D" w:rsidP="00132F6D">
      <w:pPr>
        <w:rPr>
          <w:b/>
          <w:szCs w:val="20"/>
        </w:rPr>
      </w:pPr>
      <w:r>
        <w:rPr>
          <w:b/>
          <w:szCs w:val="20"/>
        </w:rPr>
        <w:t xml:space="preserve">New York Group: </w:t>
      </w:r>
    </w:p>
    <w:p w14:paraId="772E50F7" w14:textId="77777777" w:rsidR="00132F6D" w:rsidRPr="008C445F" w:rsidRDefault="00132F6D" w:rsidP="00132F6D">
      <w:pPr>
        <w:rPr>
          <w:bCs/>
          <w:szCs w:val="20"/>
        </w:rPr>
      </w:pPr>
      <w:r w:rsidRPr="008C445F">
        <w:rPr>
          <w:bCs/>
          <w:szCs w:val="20"/>
        </w:rPr>
        <w:t xml:space="preserve">Dana </w:t>
      </w:r>
      <w:proofErr w:type="spellStart"/>
      <w:r w:rsidRPr="008C445F">
        <w:rPr>
          <w:bCs/>
          <w:szCs w:val="20"/>
        </w:rPr>
        <w:t>Coppins</w:t>
      </w:r>
      <w:proofErr w:type="spellEnd"/>
    </w:p>
    <w:p w14:paraId="46E4FD87" w14:textId="77777777" w:rsidR="00132F6D" w:rsidRDefault="00132F6D" w:rsidP="00132F6D">
      <w:pPr>
        <w:rPr>
          <w:b/>
          <w:szCs w:val="20"/>
        </w:rPr>
      </w:pPr>
    </w:p>
    <w:p w14:paraId="59DF102A" w14:textId="77777777" w:rsidR="00132F6D" w:rsidRDefault="00132F6D" w:rsidP="00132F6D">
      <w:pPr>
        <w:rPr>
          <w:b/>
          <w:szCs w:val="20"/>
        </w:rPr>
      </w:pPr>
    </w:p>
    <w:p w14:paraId="5D7BF937" w14:textId="77777777" w:rsidR="00132F6D" w:rsidRDefault="00132F6D" w:rsidP="00132F6D">
      <w:pPr>
        <w:rPr>
          <w:b/>
          <w:szCs w:val="20"/>
        </w:rPr>
      </w:pPr>
      <w:r>
        <w:rPr>
          <w:b/>
          <w:szCs w:val="20"/>
        </w:rPr>
        <w:t>Ohio Regional Group:</w:t>
      </w:r>
    </w:p>
    <w:p w14:paraId="7814AAA3" w14:textId="77777777" w:rsidR="00132F6D" w:rsidRPr="002077E2" w:rsidRDefault="00132F6D" w:rsidP="00132F6D">
      <w:pPr>
        <w:rPr>
          <w:bCs/>
          <w:szCs w:val="20"/>
        </w:rPr>
      </w:pPr>
      <w:r w:rsidRPr="002077E2">
        <w:rPr>
          <w:bCs/>
          <w:szCs w:val="20"/>
        </w:rPr>
        <w:t>Sarah Jordan</w:t>
      </w:r>
    </w:p>
    <w:p w14:paraId="4BE3327D" w14:textId="77777777" w:rsidR="00132F6D" w:rsidRPr="002077E2" w:rsidRDefault="00132F6D" w:rsidP="00132F6D">
      <w:pPr>
        <w:rPr>
          <w:bCs/>
          <w:szCs w:val="20"/>
        </w:rPr>
      </w:pPr>
      <w:r w:rsidRPr="002077E2">
        <w:rPr>
          <w:bCs/>
          <w:szCs w:val="20"/>
        </w:rPr>
        <w:t>David May</w:t>
      </w:r>
    </w:p>
    <w:p w14:paraId="6614C83D" w14:textId="77777777" w:rsidR="00132F6D" w:rsidRPr="002077E2" w:rsidRDefault="00132F6D" w:rsidP="00132F6D">
      <w:pPr>
        <w:rPr>
          <w:b/>
          <w:szCs w:val="20"/>
        </w:rPr>
      </w:pPr>
    </w:p>
    <w:p w14:paraId="4652BC67" w14:textId="77777777" w:rsidR="00132F6D" w:rsidRDefault="00132F6D" w:rsidP="00132F6D">
      <w:pPr>
        <w:rPr>
          <w:b/>
          <w:szCs w:val="20"/>
        </w:rPr>
      </w:pPr>
      <w:r w:rsidRPr="00AC26C2">
        <w:rPr>
          <w:b/>
          <w:szCs w:val="20"/>
        </w:rPr>
        <w:t xml:space="preserve">Pennsylvania </w:t>
      </w:r>
      <w:r>
        <w:rPr>
          <w:b/>
          <w:szCs w:val="20"/>
        </w:rPr>
        <w:t>Group:</w:t>
      </w:r>
    </w:p>
    <w:p w14:paraId="6F129900" w14:textId="77777777" w:rsidR="00132F6D" w:rsidRPr="00402761" w:rsidRDefault="00132F6D" w:rsidP="00132F6D">
      <w:pPr>
        <w:rPr>
          <w:bCs/>
          <w:szCs w:val="20"/>
          <w:lang w:val="es-ES"/>
        </w:rPr>
      </w:pPr>
      <w:r w:rsidRPr="00402761">
        <w:rPr>
          <w:bCs/>
          <w:szCs w:val="20"/>
          <w:lang w:val="es-ES"/>
        </w:rPr>
        <w:t>Robert Rehman</w:t>
      </w:r>
    </w:p>
    <w:p w14:paraId="3784902F" w14:textId="77777777" w:rsidR="00132F6D" w:rsidRPr="00402761" w:rsidRDefault="00132F6D" w:rsidP="00132F6D">
      <w:pPr>
        <w:rPr>
          <w:b/>
          <w:szCs w:val="20"/>
          <w:lang w:val="es-ES"/>
        </w:rPr>
      </w:pPr>
    </w:p>
    <w:p w14:paraId="739C2639" w14:textId="77777777" w:rsidR="00132F6D" w:rsidRPr="00F21E98" w:rsidRDefault="00132F6D" w:rsidP="00132F6D">
      <w:pPr>
        <w:rPr>
          <w:b/>
          <w:szCs w:val="20"/>
          <w:lang w:val="es-ES"/>
        </w:rPr>
      </w:pPr>
      <w:r w:rsidRPr="00F21E98">
        <w:rPr>
          <w:b/>
          <w:szCs w:val="20"/>
          <w:lang w:val="es-ES"/>
        </w:rPr>
        <w:t>Puerto Ric</w:t>
      </w:r>
      <w:r>
        <w:rPr>
          <w:b/>
          <w:szCs w:val="20"/>
          <w:lang w:val="es-ES"/>
        </w:rPr>
        <w:t>o:</w:t>
      </w:r>
    </w:p>
    <w:p w14:paraId="48736007" w14:textId="77777777" w:rsidR="00132F6D" w:rsidRPr="00402761" w:rsidRDefault="00132F6D" w:rsidP="00132F6D">
      <w:pPr>
        <w:rPr>
          <w:bCs/>
          <w:szCs w:val="20"/>
          <w:lang w:val="es-ES"/>
        </w:rPr>
      </w:pPr>
      <w:proofErr w:type="spellStart"/>
      <w:r w:rsidRPr="00402761">
        <w:rPr>
          <w:bCs/>
          <w:szCs w:val="20"/>
          <w:lang w:val="es-ES"/>
        </w:rPr>
        <w:t>Ruben</w:t>
      </w:r>
      <w:proofErr w:type="spellEnd"/>
      <w:r w:rsidRPr="00402761">
        <w:rPr>
          <w:bCs/>
          <w:szCs w:val="20"/>
          <w:lang w:val="es-ES"/>
        </w:rPr>
        <w:t xml:space="preserve"> </w:t>
      </w:r>
      <w:proofErr w:type="spellStart"/>
      <w:r w:rsidRPr="00402761">
        <w:rPr>
          <w:bCs/>
          <w:szCs w:val="20"/>
          <w:lang w:val="es-ES"/>
        </w:rPr>
        <w:t>Fraticelli</w:t>
      </w:r>
      <w:proofErr w:type="spellEnd"/>
      <w:r w:rsidRPr="00402761">
        <w:rPr>
          <w:bCs/>
          <w:szCs w:val="20"/>
          <w:lang w:val="es-ES"/>
        </w:rPr>
        <w:t xml:space="preserve"> Gonzalez</w:t>
      </w:r>
    </w:p>
    <w:p w14:paraId="0D37C82F" w14:textId="77777777" w:rsidR="00132F6D" w:rsidRPr="00402761" w:rsidRDefault="00132F6D" w:rsidP="00132F6D">
      <w:pPr>
        <w:rPr>
          <w:b/>
          <w:szCs w:val="20"/>
          <w:lang w:val="es-ES"/>
        </w:rPr>
      </w:pPr>
    </w:p>
    <w:p w14:paraId="30076C2C" w14:textId="77777777" w:rsidR="00132F6D" w:rsidRPr="00F21E98" w:rsidRDefault="00132F6D" w:rsidP="00132F6D">
      <w:pPr>
        <w:rPr>
          <w:b/>
          <w:szCs w:val="20"/>
        </w:rPr>
      </w:pPr>
      <w:r w:rsidRPr="00F21E98">
        <w:rPr>
          <w:b/>
          <w:szCs w:val="20"/>
        </w:rPr>
        <w:t>South Carolina</w:t>
      </w:r>
      <w:r>
        <w:rPr>
          <w:b/>
          <w:szCs w:val="20"/>
        </w:rPr>
        <w:t>:</w:t>
      </w:r>
    </w:p>
    <w:p w14:paraId="27CD9732" w14:textId="77777777" w:rsidR="00132F6D" w:rsidRPr="003732F2" w:rsidRDefault="00132F6D" w:rsidP="00132F6D">
      <w:pPr>
        <w:rPr>
          <w:bCs/>
          <w:szCs w:val="20"/>
        </w:rPr>
      </w:pPr>
      <w:r w:rsidRPr="003732F2">
        <w:rPr>
          <w:bCs/>
          <w:szCs w:val="20"/>
        </w:rPr>
        <w:t xml:space="preserve">Don </w:t>
      </w:r>
      <w:proofErr w:type="spellStart"/>
      <w:r w:rsidRPr="003732F2">
        <w:rPr>
          <w:bCs/>
          <w:szCs w:val="20"/>
        </w:rPr>
        <w:t>Wedewer</w:t>
      </w:r>
      <w:proofErr w:type="spellEnd"/>
    </w:p>
    <w:p w14:paraId="152E3062" w14:textId="77777777" w:rsidR="00132F6D" w:rsidRDefault="00132F6D" w:rsidP="00132F6D">
      <w:pPr>
        <w:rPr>
          <w:b/>
          <w:szCs w:val="20"/>
        </w:rPr>
      </w:pPr>
    </w:p>
    <w:p w14:paraId="2802E390" w14:textId="77777777" w:rsidR="00132F6D" w:rsidRDefault="00132F6D" w:rsidP="00132F6D">
      <w:pPr>
        <w:rPr>
          <w:b/>
          <w:szCs w:val="20"/>
        </w:rPr>
      </w:pPr>
      <w:r>
        <w:rPr>
          <w:b/>
          <w:szCs w:val="20"/>
        </w:rPr>
        <w:t xml:space="preserve">South Texas: </w:t>
      </w:r>
    </w:p>
    <w:p w14:paraId="11E0DB7D" w14:textId="77777777" w:rsidR="00132F6D" w:rsidRPr="008C445F" w:rsidRDefault="00132F6D" w:rsidP="00132F6D">
      <w:pPr>
        <w:rPr>
          <w:bCs/>
          <w:szCs w:val="20"/>
        </w:rPr>
      </w:pPr>
      <w:r w:rsidRPr="008C445F">
        <w:rPr>
          <w:bCs/>
          <w:szCs w:val="20"/>
        </w:rPr>
        <w:t>John Buffington</w:t>
      </w:r>
    </w:p>
    <w:p w14:paraId="7A510B85" w14:textId="77777777" w:rsidR="00132F6D" w:rsidRPr="005D422B" w:rsidRDefault="00132F6D" w:rsidP="00132F6D">
      <w:pPr>
        <w:rPr>
          <w:b/>
          <w:szCs w:val="20"/>
        </w:rPr>
      </w:pPr>
    </w:p>
    <w:p w14:paraId="1233E79A" w14:textId="77777777" w:rsidR="00132F6D" w:rsidRDefault="00132F6D" w:rsidP="00132F6D">
      <w:pPr>
        <w:rPr>
          <w:b/>
          <w:szCs w:val="20"/>
        </w:rPr>
      </w:pPr>
      <w:r>
        <w:rPr>
          <w:b/>
          <w:szCs w:val="20"/>
        </w:rPr>
        <w:t>Southern Arizona Regional Group:</w:t>
      </w:r>
    </w:p>
    <w:p w14:paraId="6C48C334" w14:textId="77777777" w:rsidR="00132F6D" w:rsidRPr="008C445F" w:rsidRDefault="00132F6D" w:rsidP="00132F6D">
      <w:pPr>
        <w:rPr>
          <w:bCs/>
          <w:szCs w:val="20"/>
        </w:rPr>
      </w:pPr>
      <w:r w:rsidRPr="008C445F">
        <w:rPr>
          <w:bCs/>
          <w:szCs w:val="20"/>
        </w:rPr>
        <w:t>Richard Watson</w:t>
      </w:r>
    </w:p>
    <w:p w14:paraId="3E758DF0" w14:textId="77777777" w:rsidR="00132F6D" w:rsidRDefault="00132F6D" w:rsidP="00132F6D">
      <w:pPr>
        <w:rPr>
          <w:b/>
          <w:szCs w:val="20"/>
        </w:rPr>
      </w:pPr>
    </w:p>
    <w:p w14:paraId="3ED30754" w14:textId="77777777" w:rsidR="00132F6D" w:rsidRDefault="00132F6D" w:rsidP="00132F6D">
      <w:pPr>
        <w:rPr>
          <w:b/>
          <w:szCs w:val="20"/>
        </w:rPr>
      </w:pPr>
      <w:r>
        <w:rPr>
          <w:b/>
          <w:szCs w:val="20"/>
        </w:rPr>
        <w:t>Southern California:</w:t>
      </w:r>
    </w:p>
    <w:p w14:paraId="40CD04DF" w14:textId="77777777" w:rsidR="00132F6D" w:rsidRDefault="00132F6D" w:rsidP="00132F6D">
      <w:pPr>
        <w:rPr>
          <w:bCs/>
          <w:szCs w:val="20"/>
        </w:rPr>
      </w:pPr>
      <w:r>
        <w:rPr>
          <w:bCs/>
          <w:szCs w:val="20"/>
        </w:rPr>
        <w:t xml:space="preserve">Felix </w:t>
      </w:r>
      <w:proofErr w:type="spellStart"/>
      <w:r>
        <w:rPr>
          <w:bCs/>
          <w:szCs w:val="20"/>
        </w:rPr>
        <w:t>Fresquez</w:t>
      </w:r>
      <w:proofErr w:type="spellEnd"/>
    </w:p>
    <w:p w14:paraId="1440B34F" w14:textId="77777777" w:rsidR="00132F6D" w:rsidRPr="008C445F" w:rsidRDefault="00132F6D" w:rsidP="00132F6D">
      <w:pPr>
        <w:rPr>
          <w:bCs/>
          <w:szCs w:val="20"/>
        </w:rPr>
      </w:pPr>
      <w:r w:rsidRPr="008C445F">
        <w:rPr>
          <w:bCs/>
          <w:szCs w:val="20"/>
        </w:rPr>
        <w:t>Richard Gilchrist</w:t>
      </w:r>
    </w:p>
    <w:p w14:paraId="112B9E71" w14:textId="77777777" w:rsidR="00132F6D" w:rsidRPr="008C445F" w:rsidRDefault="00132F6D" w:rsidP="00132F6D">
      <w:pPr>
        <w:rPr>
          <w:bCs/>
          <w:szCs w:val="20"/>
        </w:rPr>
      </w:pPr>
      <w:r w:rsidRPr="008C445F">
        <w:rPr>
          <w:bCs/>
          <w:szCs w:val="20"/>
        </w:rPr>
        <w:t xml:space="preserve">Gene </w:t>
      </w:r>
      <w:proofErr w:type="spellStart"/>
      <w:r w:rsidRPr="008C445F">
        <w:rPr>
          <w:bCs/>
          <w:szCs w:val="20"/>
        </w:rPr>
        <w:t>Tregoning</w:t>
      </w:r>
      <w:proofErr w:type="spellEnd"/>
    </w:p>
    <w:p w14:paraId="516A0621" w14:textId="77777777" w:rsidR="00132F6D" w:rsidRPr="005D422B" w:rsidRDefault="00132F6D" w:rsidP="00132F6D">
      <w:pPr>
        <w:rPr>
          <w:b/>
          <w:szCs w:val="20"/>
        </w:rPr>
      </w:pPr>
    </w:p>
    <w:p w14:paraId="6B79F8DA" w14:textId="77777777" w:rsidR="00132F6D" w:rsidRDefault="00132F6D" w:rsidP="00132F6D">
      <w:pPr>
        <w:rPr>
          <w:b/>
          <w:szCs w:val="20"/>
        </w:rPr>
      </w:pPr>
      <w:r>
        <w:rPr>
          <w:b/>
          <w:szCs w:val="20"/>
        </w:rPr>
        <w:t>From the Southern Nevada Group:</w:t>
      </w:r>
    </w:p>
    <w:p w14:paraId="414CAD5E" w14:textId="77777777" w:rsidR="00132F6D" w:rsidRDefault="00132F6D" w:rsidP="00132F6D">
      <w:pPr>
        <w:rPr>
          <w:bCs/>
          <w:szCs w:val="20"/>
        </w:rPr>
      </w:pPr>
      <w:r>
        <w:rPr>
          <w:bCs/>
          <w:szCs w:val="20"/>
        </w:rPr>
        <w:t>Charles Giblin</w:t>
      </w:r>
    </w:p>
    <w:p w14:paraId="35A3D7D3" w14:textId="77777777" w:rsidR="00132F6D" w:rsidRDefault="00132F6D" w:rsidP="00132F6D">
      <w:pPr>
        <w:rPr>
          <w:bCs/>
          <w:szCs w:val="20"/>
        </w:rPr>
      </w:pPr>
      <w:r w:rsidRPr="008C445F">
        <w:rPr>
          <w:bCs/>
          <w:szCs w:val="20"/>
        </w:rPr>
        <w:t xml:space="preserve">Rick </w:t>
      </w:r>
      <w:proofErr w:type="spellStart"/>
      <w:r w:rsidRPr="008C445F">
        <w:rPr>
          <w:bCs/>
          <w:szCs w:val="20"/>
        </w:rPr>
        <w:t>Kuhlmey</w:t>
      </w:r>
      <w:proofErr w:type="spellEnd"/>
    </w:p>
    <w:p w14:paraId="699B89F9" w14:textId="77777777" w:rsidR="00132F6D" w:rsidRDefault="00132F6D" w:rsidP="00132F6D">
      <w:pPr>
        <w:rPr>
          <w:bCs/>
          <w:szCs w:val="20"/>
        </w:rPr>
      </w:pPr>
    </w:p>
    <w:p w14:paraId="0F090ADF" w14:textId="77777777" w:rsidR="00132F6D" w:rsidRPr="001F58DC" w:rsidRDefault="00132F6D" w:rsidP="00132F6D">
      <w:pPr>
        <w:rPr>
          <w:b/>
          <w:szCs w:val="20"/>
        </w:rPr>
      </w:pPr>
      <w:r w:rsidRPr="001F58DC">
        <w:rPr>
          <w:b/>
          <w:szCs w:val="20"/>
        </w:rPr>
        <w:t>Spokane Inland Empire</w:t>
      </w:r>
      <w:r>
        <w:rPr>
          <w:b/>
          <w:szCs w:val="20"/>
        </w:rPr>
        <w:t>:</w:t>
      </w:r>
    </w:p>
    <w:p w14:paraId="68F2D8B0" w14:textId="77777777" w:rsidR="00132F6D" w:rsidRPr="008C445F" w:rsidRDefault="00132F6D" w:rsidP="00132F6D">
      <w:pPr>
        <w:rPr>
          <w:bCs/>
          <w:szCs w:val="20"/>
        </w:rPr>
      </w:pPr>
      <w:r>
        <w:rPr>
          <w:bCs/>
          <w:szCs w:val="20"/>
        </w:rPr>
        <w:t>Kenneth J. Harrington</w:t>
      </w:r>
    </w:p>
    <w:p w14:paraId="476FC34F" w14:textId="77777777" w:rsidR="00132F6D" w:rsidRDefault="00132F6D" w:rsidP="00132F6D">
      <w:pPr>
        <w:rPr>
          <w:b/>
          <w:szCs w:val="20"/>
        </w:rPr>
      </w:pPr>
    </w:p>
    <w:p w14:paraId="25A492B4" w14:textId="77777777" w:rsidR="00132F6D" w:rsidRDefault="00132F6D" w:rsidP="00132F6D">
      <w:pPr>
        <w:rPr>
          <w:b/>
          <w:szCs w:val="20"/>
        </w:rPr>
      </w:pPr>
      <w:r>
        <w:rPr>
          <w:b/>
          <w:szCs w:val="20"/>
        </w:rPr>
        <w:lastRenderedPageBreak/>
        <w:t>Tennessee Regional Group:</w:t>
      </w:r>
    </w:p>
    <w:p w14:paraId="359CD789" w14:textId="77777777" w:rsidR="00132F6D" w:rsidRPr="005B17C6" w:rsidRDefault="00132F6D" w:rsidP="00132F6D">
      <w:pPr>
        <w:rPr>
          <w:bCs/>
          <w:szCs w:val="20"/>
        </w:rPr>
      </w:pPr>
      <w:r w:rsidRPr="005B17C6">
        <w:rPr>
          <w:bCs/>
          <w:szCs w:val="20"/>
        </w:rPr>
        <w:t>Glenn Johnson</w:t>
      </w:r>
    </w:p>
    <w:p w14:paraId="5D057BEF" w14:textId="77777777" w:rsidR="00132F6D" w:rsidRDefault="00132F6D" w:rsidP="00132F6D">
      <w:pPr>
        <w:rPr>
          <w:b/>
          <w:szCs w:val="20"/>
        </w:rPr>
      </w:pPr>
    </w:p>
    <w:p w14:paraId="36705F82" w14:textId="77777777" w:rsidR="00132F6D" w:rsidRDefault="00132F6D" w:rsidP="00132F6D">
      <w:pPr>
        <w:rPr>
          <w:b/>
          <w:szCs w:val="20"/>
        </w:rPr>
      </w:pPr>
      <w:r>
        <w:rPr>
          <w:b/>
          <w:szCs w:val="20"/>
        </w:rPr>
        <w:t>And, lastly, a</w:t>
      </w:r>
      <w:r w:rsidRPr="00AC26C2">
        <w:rPr>
          <w:b/>
          <w:szCs w:val="20"/>
        </w:rPr>
        <w:t>t-</w:t>
      </w:r>
      <w:r>
        <w:rPr>
          <w:b/>
          <w:szCs w:val="20"/>
        </w:rPr>
        <w:t>l</w:t>
      </w:r>
      <w:r w:rsidRPr="00AC26C2">
        <w:rPr>
          <w:b/>
          <w:szCs w:val="20"/>
        </w:rPr>
        <w:t>arge</w:t>
      </w:r>
      <w:r>
        <w:rPr>
          <w:b/>
          <w:szCs w:val="20"/>
        </w:rPr>
        <w:t xml:space="preserve"> BVA members with no</w:t>
      </w:r>
      <w:r w:rsidRPr="00AC26C2">
        <w:rPr>
          <w:b/>
          <w:szCs w:val="20"/>
        </w:rPr>
        <w:t xml:space="preserve"> </w:t>
      </w:r>
      <w:r>
        <w:rPr>
          <w:b/>
          <w:szCs w:val="20"/>
        </w:rPr>
        <w:t>r</w:t>
      </w:r>
      <w:r w:rsidRPr="00AC26C2">
        <w:rPr>
          <w:b/>
          <w:szCs w:val="20"/>
        </w:rPr>
        <w:t xml:space="preserve">egional </w:t>
      </w:r>
      <w:r>
        <w:rPr>
          <w:b/>
          <w:szCs w:val="20"/>
        </w:rPr>
        <w:t>g</w:t>
      </w:r>
      <w:r w:rsidRPr="00AC26C2">
        <w:rPr>
          <w:b/>
          <w:szCs w:val="20"/>
        </w:rPr>
        <w:t xml:space="preserve">roup </w:t>
      </w:r>
      <w:r>
        <w:rPr>
          <w:b/>
          <w:szCs w:val="20"/>
        </w:rPr>
        <w:t>a</w:t>
      </w:r>
      <w:r w:rsidRPr="00AC26C2">
        <w:rPr>
          <w:b/>
          <w:szCs w:val="20"/>
        </w:rPr>
        <w:t>ffiliation</w:t>
      </w:r>
      <w:r>
        <w:rPr>
          <w:b/>
          <w:szCs w:val="20"/>
        </w:rPr>
        <w:t xml:space="preserve"> are as follows:</w:t>
      </w:r>
    </w:p>
    <w:p w14:paraId="100CD658" w14:textId="77777777" w:rsidR="00132F6D" w:rsidRPr="00132F6D" w:rsidRDefault="00132F6D" w:rsidP="00132F6D">
      <w:pPr>
        <w:rPr>
          <w:bCs/>
          <w:szCs w:val="20"/>
          <w:lang w:val="es-ES"/>
        </w:rPr>
      </w:pPr>
      <w:r w:rsidRPr="00132F6D">
        <w:rPr>
          <w:bCs/>
          <w:szCs w:val="20"/>
          <w:lang w:val="es-ES"/>
        </w:rPr>
        <w:t>Lyle Martin</w:t>
      </w:r>
    </w:p>
    <w:p w14:paraId="5787B8D2" w14:textId="77777777" w:rsidR="00132F6D" w:rsidRPr="00132F6D" w:rsidRDefault="00132F6D" w:rsidP="00132F6D">
      <w:pPr>
        <w:rPr>
          <w:bCs/>
          <w:szCs w:val="20"/>
          <w:lang w:val="es-ES"/>
        </w:rPr>
      </w:pPr>
      <w:r w:rsidRPr="00132F6D">
        <w:rPr>
          <w:bCs/>
          <w:szCs w:val="20"/>
          <w:lang w:val="es-ES"/>
        </w:rPr>
        <w:t xml:space="preserve">Maru </w:t>
      </w:r>
      <w:proofErr w:type="spellStart"/>
      <w:r w:rsidRPr="00132F6D">
        <w:rPr>
          <w:bCs/>
          <w:szCs w:val="20"/>
          <w:lang w:val="es-ES"/>
        </w:rPr>
        <w:t>Tuiagamoa</w:t>
      </w:r>
      <w:proofErr w:type="spellEnd"/>
    </w:p>
    <w:p w14:paraId="0CCA3BBD" w14:textId="77777777" w:rsidR="00132F6D" w:rsidRPr="00132F6D" w:rsidRDefault="00132F6D" w:rsidP="00132F6D">
      <w:pPr>
        <w:rPr>
          <w:bCs/>
          <w:szCs w:val="20"/>
          <w:lang w:val="es-ES"/>
        </w:rPr>
      </w:pPr>
      <w:r w:rsidRPr="00132F6D">
        <w:rPr>
          <w:bCs/>
          <w:szCs w:val="20"/>
          <w:lang w:val="es-ES"/>
        </w:rPr>
        <w:t>Arturo Vela</w:t>
      </w:r>
    </w:p>
    <w:p w14:paraId="45628745" w14:textId="77777777" w:rsidR="00132F6D" w:rsidRDefault="00132F6D" w:rsidP="00132F6D">
      <w:r>
        <w:rPr>
          <w:bCs/>
          <w:szCs w:val="20"/>
        </w:rPr>
        <w:t>James Walker</w:t>
      </w:r>
    </w:p>
    <w:p w14:paraId="21A5868E" w14:textId="77777777" w:rsidR="006D799B" w:rsidRDefault="006D799B" w:rsidP="006D799B"/>
    <w:p w14:paraId="4D5B92C5" w14:textId="77777777" w:rsidR="006D799B" w:rsidRDefault="006D799B" w:rsidP="00C46B07"/>
    <w:p w14:paraId="67167A7A" w14:textId="77777777" w:rsidR="00132F6D" w:rsidRDefault="00132F6D" w:rsidP="00132F6D">
      <w:pPr>
        <w:pStyle w:val="EndnoteText"/>
        <w:widowControl/>
        <w:rPr>
          <w:rFonts w:ascii="Times New Roman" w:hAnsi="Times New Roman"/>
          <w:b/>
          <w:snapToGrid/>
          <w:sz w:val="40"/>
          <w:szCs w:val="40"/>
        </w:rPr>
      </w:pPr>
      <w:r w:rsidRPr="00DA3BD8">
        <w:rPr>
          <w:rFonts w:ascii="Times New Roman" w:hAnsi="Times New Roman"/>
          <w:b/>
          <w:snapToGrid/>
          <w:sz w:val="40"/>
          <w:szCs w:val="40"/>
        </w:rPr>
        <w:t>Final Thought</w:t>
      </w:r>
    </w:p>
    <w:p w14:paraId="6465792D" w14:textId="77777777" w:rsidR="00132F6D" w:rsidRDefault="00132F6D" w:rsidP="00132F6D">
      <w:pPr>
        <w:pStyle w:val="EndnoteText"/>
        <w:widowControl/>
        <w:rPr>
          <w:rFonts w:ascii="Times New Roman" w:hAnsi="Times New Roman"/>
          <w:b/>
          <w:snapToGrid/>
          <w:szCs w:val="24"/>
        </w:rPr>
      </w:pPr>
    </w:p>
    <w:p w14:paraId="23E6B1E7" w14:textId="77777777" w:rsidR="00132F6D" w:rsidRDefault="00132F6D" w:rsidP="00132F6D">
      <w:pPr>
        <w:pStyle w:val="EndnoteText"/>
        <w:widowControl/>
        <w:rPr>
          <w:rFonts w:ascii="Times New Roman" w:hAnsi="Times New Roman"/>
          <w:b/>
          <w:snapToGrid/>
          <w:sz w:val="28"/>
          <w:szCs w:val="28"/>
        </w:rPr>
      </w:pPr>
      <w:r>
        <w:rPr>
          <w:rFonts w:ascii="Times New Roman" w:hAnsi="Times New Roman"/>
          <w:b/>
          <w:snapToGrid/>
          <w:sz w:val="28"/>
          <w:szCs w:val="28"/>
        </w:rPr>
        <w:t xml:space="preserve">Centered in the photo that accompanies this issue’s </w:t>
      </w:r>
      <w:r w:rsidRPr="00CB598B">
        <w:rPr>
          <w:rFonts w:ascii="Times New Roman" w:hAnsi="Times New Roman"/>
          <w:b/>
          <w:i/>
          <w:iCs/>
          <w:snapToGrid/>
          <w:sz w:val="28"/>
          <w:szCs w:val="28"/>
        </w:rPr>
        <w:t>Final Thought</w:t>
      </w:r>
      <w:r>
        <w:rPr>
          <w:rFonts w:ascii="Times New Roman" w:hAnsi="Times New Roman"/>
          <w:b/>
          <w:snapToGrid/>
          <w:sz w:val="28"/>
          <w:szCs w:val="28"/>
        </w:rPr>
        <w:t xml:space="preserve"> is a gentleman in motion on a snowboard with a single ski pole in his right hand. It is a bright, sunny day. Dressed in warm attire, including a vest with lettering stating that he is a blind snowboarder and dark goggles, the man appears to have recently snowboarded through a narrow area enclosed by tall mounds of snow, perhaps up to some 20 feet, on both sides. The background of the photo is wide and expansive, revealing a blue sky and cumulus clouds. In the far distance is an apartment building or hotel, a ski lift, and additional sloped areas.</w:t>
      </w:r>
    </w:p>
    <w:p w14:paraId="6443BCBD" w14:textId="77777777" w:rsidR="00132F6D" w:rsidRDefault="00132F6D" w:rsidP="00132F6D">
      <w:pPr>
        <w:pStyle w:val="EndnoteText"/>
        <w:widowControl/>
        <w:rPr>
          <w:rFonts w:ascii="Times New Roman" w:hAnsi="Times New Roman"/>
          <w:b/>
          <w:snapToGrid/>
          <w:sz w:val="28"/>
          <w:szCs w:val="28"/>
        </w:rPr>
      </w:pPr>
    </w:p>
    <w:p w14:paraId="15AC85FD" w14:textId="77777777" w:rsidR="00132F6D" w:rsidRDefault="00132F6D" w:rsidP="00132F6D">
      <w:pPr>
        <w:pStyle w:val="EndnoteText"/>
        <w:widowControl/>
        <w:rPr>
          <w:rFonts w:ascii="Times New Roman" w:hAnsi="Times New Roman"/>
          <w:b/>
          <w:snapToGrid/>
          <w:sz w:val="40"/>
          <w:szCs w:val="40"/>
        </w:rPr>
      </w:pPr>
      <w:r>
        <w:rPr>
          <w:rFonts w:ascii="Times New Roman" w:hAnsi="Times New Roman"/>
          <w:b/>
          <w:snapToGrid/>
          <w:sz w:val="28"/>
          <w:szCs w:val="28"/>
        </w:rPr>
        <w:t xml:space="preserve">The </w:t>
      </w:r>
      <w:r w:rsidRPr="00ED073A">
        <w:rPr>
          <w:rFonts w:ascii="Times New Roman" w:hAnsi="Times New Roman"/>
          <w:b/>
          <w:i/>
          <w:iCs/>
          <w:snapToGrid/>
          <w:sz w:val="28"/>
          <w:szCs w:val="28"/>
        </w:rPr>
        <w:t>Final Thought</w:t>
      </w:r>
      <w:r>
        <w:rPr>
          <w:rFonts w:ascii="Times New Roman" w:hAnsi="Times New Roman"/>
          <w:b/>
          <w:snapToGrid/>
          <w:sz w:val="28"/>
          <w:szCs w:val="28"/>
        </w:rPr>
        <w:t xml:space="preserve"> is expressed by the following:</w:t>
      </w:r>
      <w:r>
        <w:rPr>
          <w:rFonts w:ascii="Times New Roman" w:hAnsi="Times New Roman"/>
          <w:b/>
          <w:snapToGrid/>
          <w:sz w:val="40"/>
          <w:szCs w:val="40"/>
        </w:rPr>
        <w:t xml:space="preserve"> </w:t>
      </w:r>
    </w:p>
    <w:p w14:paraId="169D00E5" w14:textId="77777777" w:rsidR="00132F6D" w:rsidRDefault="00132F6D" w:rsidP="00132F6D">
      <w:pPr>
        <w:pStyle w:val="EndnoteText"/>
        <w:widowControl/>
        <w:rPr>
          <w:rFonts w:ascii="Times New Roman" w:hAnsi="Times New Roman"/>
          <w:b/>
          <w:snapToGrid/>
          <w:szCs w:val="24"/>
        </w:rPr>
      </w:pPr>
    </w:p>
    <w:p w14:paraId="20381DB2" w14:textId="77777777" w:rsidR="00132F6D" w:rsidRPr="009647BF" w:rsidRDefault="00132F6D" w:rsidP="00132F6D">
      <w:pPr>
        <w:pStyle w:val="EndnoteText"/>
        <w:widowControl/>
        <w:rPr>
          <w:rFonts w:ascii="Times New Roman" w:hAnsi="Times New Roman"/>
          <w:bCs/>
          <w:snapToGrid/>
          <w:szCs w:val="24"/>
        </w:rPr>
      </w:pPr>
      <w:r>
        <w:rPr>
          <w:rFonts w:ascii="Times New Roman" w:hAnsi="Times New Roman"/>
          <w:b/>
          <w:snapToGrid/>
          <w:szCs w:val="24"/>
        </w:rPr>
        <w:tab/>
        <w:t>“</w:t>
      </w:r>
      <w:r w:rsidRPr="009647BF">
        <w:rPr>
          <w:rFonts w:ascii="Times New Roman" w:hAnsi="Times New Roman"/>
          <w:bCs/>
          <w:snapToGrid/>
          <w:szCs w:val="24"/>
        </w:rPr>
        <w:t>Team BVA</w:t>
      </w:r>
      <w:r>
        <w:rPr>
          <w:rFonts w:ascii="Times New Roman" w:hAnsi="Times New Roman"/>
          <w:bCs/>
          <w:snapToGrid/>
          <w:szCs w:val="24"/>
        </w:rPr>
        <w:t>”</w:t>
      </w:r>
      <w:r w:rsidRPr="009647BF">
        <w:rPr>
          <w:rFonts w:ascii="Times New Roman" w:hAnsi="Times New Roman"/>
          <w:bCs/>
          <w:snapToGrid/>
          <w:szCs w:val="24"/>
        </w:rPr>
        <w:t xml:space="preserve"> stems from an earlier initiative, originally designed by the Blinded Veterans Association under a different name, to support the hundreds of men and women returning to the United States blinded or experiencing significant visual impairment.</w:t>
      </w:r>
    </w:p>
    <w:p w14:paraId="23D7FA9A" w14:textId="77777777" w:rsidR="00132F6D" w:rsidRPr="009647BF" w:rsidRDefault="00132F6D" w:rsidP="00132F6D">
      <w:pPr>
        <w:pStyle w:val="EndnoteText"/>
        <w:widowControl/>
        <w:rPr>
          <w:rFonts w:ascii="Times New Roman" w:hAnsi="Times New Roman"/>
          <w:bCs/>
          <w:snapToGrid/>
          <w:szCs w:val="24"/>
        </w:rPr>
      </w:pPr>
      <w:r w:rsidRPr="009647BF">
        <w:rPr>
          <w:rFonts w:ascii="Times New Roman" w:hAnsi="Times New Roman"/>
          <w:bCs/>
          <w:snapToGrid/>
          <w:szCs w:val="24"/>
        </w:rPr>
        <w:tab/>
        <w:t>Most of the early participants in the program fought in the Global War on Terror, which included Operation Enduring Freedom and Operation Iraqi Freedom.</w:t>
      </w:r>
    </w:p>
    <w:p w14:paraId="2FB59D9E" w14:textId="77777777" w:rsidR="00132F6D" w:rsidRPr="009647BF" w:rsidRDefault="00132F6D" w:rsidP="00132F6D">
      <w:pPr>
        <w:pStyle w:val="EndnoteText"/>
        <w:widowControl/>
        <w:rPr>
          <w:rFonts w:ascii="Times New Roman" w:hAnsi="Times New Roman"/>
          <w:bCs/>
          <w:snapToGrid/>
          <w:szCs w:val="24"/>
        </w:rPr>
      </w:pPr>
      <w:r w:rsidRPr="009647BF">
        <w:rPr>
          <w:rFonts w:ascii="Times New Roman" w:hAnsi="Times New Roman"/>
          <w:bCs/>
          <w:snapToGrid/>
          <w:szCs w:val="24"/>
        </w:rPr>
        <w:tab/>
        <w:t>The program has now widened its participation to include all eras of visually impaired veterans.</w:t>
      </w:r>
      <w:r>
        <w:rPr>
          <w:rFonts w:ascii="Times New Roman" w:hAnsi="Times New Roman"/>
          <w:bCs/>
          <w:snapToGrid/>
          <w:szCs w:val="24"/>
        </w:rPr>
        <w:t xml:space="preserve"> </w:t>
      </w:r>
    </w:p>
    <w:p w14:paraId="656C8EA9" w14:textId="77777777" w:rsidR="00132F6D" w:rsidRDefault="00132F6D" w:rsidP="00132F6D">
      <w:pPr>
        <w:pStyle w:val="EndnoteText"/>
        <w:widowControl/>
        <w:rPr>
          <w:rFonts w:ascii="Times New Roman" w:hAnsi="Times New Roman"/>
          <w:bCs/>
          <w:snapToGrid/>
          <w:szCs w:val="24"/>
        </w:rPr>
      </w:pPr>
      <w:r w:rsidRPr="009647BF">
        <w:rPr>
          <w:rFonts w:ascii="Times New Roman" w:hAnsi="Times New Roman"/>
          <w:bCs/>
          <w:snapToGrid/>
          <w:szCs w:val="24"/>
        </w:rPr>
        <w:tab/>
        <w:t>Pictured here</w:t>
      </w:r>
      <w:r>
        <w:rPr>
          <w:rFonts w:ascii="Times New Roman" w:hAnsi="Times New Roman"/>
          <w:bCs/>
          <w:snapToGrid/>
          <w:szCs w:val="24"/>
        </w:rPr>
        <w:t xml:space="preserve"> during Team BVA’s January week in Steamboat Springs and vicinity</w:t>
      </w:r>
      <w:r w:rsidRPr="009647BF">
        <w:rPr>
          <w:rFonts w:ascii="Times New Roman" w:hAnsi="Times New Roman"/>
          <w:bCs/>
          <w:snapToGrid/>
          <w:szCs w:val="24"/>
        </w:rPr>
        <w:t>,</w:t>
      </w:r>
      <w:r>
        <w:rPr>
          <w:rFonts w:ascii="Times New Roman" w:hAnsi="Times New Roman"/>
          <w:bCs/>
          <w:snapToGrid/>
          <w:szCs w:val="24"/>
        </w:rPr>
        <w:t xml:space="preserve"> Rocky Mountain Regional Group President William Mathis exits a half pipe on his snowboard. A halfpipe is a U-shaped slope allowing the snowboarder to go from wall to wall, performing aerial tricks on both sides.</w:t>
      </w:r>
    </w:p>
    <w:sectPr w:rsidR="00132F6D" w:rsidSect="00665933">
      <w:headerReference w:type="even" r:id="rId33"/>
      <w:headerReference w:type="default" r:id="rId34"/>
      <w:footerReference w:type="even" r:id="rId35"/>
      <w:footerReference w:type="default" r:id="rId36"/>
      <w:headerReference w:type="first" r:id="rId37"/>
      <w:footerReference w:type="first" r:id="rId38"/>
      <w:pgSz w:w="12240" w:h="15840"/>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8F26" w14:textId="77777777" w:rsidR="00396FB4" w:rsidRDefault="00396FB4">
      <w:r>
        <w:separator/>
      </w:r>
    </w:p>
  </w:endnote>
  <w:endnote w:type="continuationSeparator" w:id="0">
    <w:p w14:paraId="28E871B0" w14:textId="77777777" w:rsidR="00396FB4" w:rsidRDefault="0039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6822" w14:textId="77777777" w:rsidR="001F02C5" w:rsidRDefault="001F02C5" w:rsidP="007E4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FE1FA" w14:textId="77777777" w:rsidR="001F02C5" w:rsidRDefault="001F02C5" w:rsidP="007E45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68770"/>
      <w:docPartObj>
        <w:docPartGallery w:val="Page Numbers (Bottom of Page)"/>
        <w:docPartUnique/>
      </w:docPartObj>
    </w:sdtPr>
    <w:sdtEndPr>
      <w:rPr>
        <w:noProof/>
      </w:rPr>
    </w:sdtEndPr>
    <w:sdtContent>
      <w:p w14:paraId="2B874D2F" w14:textId="1239F475" w:rsidR="001F02C5" w:rsidRDefault="001F02C5">
        <w:pPr>
          <w:pStyle w:val="Footer"/>
          <w:jc w:val="right"/>
        </w:pPr>
        <w:r>
          <w:fldChar w:fldCharType="begin"/>
        </w:r>
        <w:r>
          <w:instrText xml:space="preserve"> PAGE   \* MERGEFORMAT </w:instrText>
        </w:r>
        <w:r>
          <w:fldChar w:fldCharType="separate"/>
        </w:r>
        <w:r w:rsidR="00AD4B91">
          <w:rPr>
            <w:noProof/>
          </w:rPr>
          <w:t>4</w:t>
        </w:r>
        <w:r>
          <w:rPr>
            <w:noProof/>
          </w:rPr>
          <w:fldChar w:fldCharType="end"/>
        </w:r>
      </w:p>
    </w:sdtContent>
  </w:sdt>
  <w:p w14:paraId="57FF35E1" w14:textId="77777777" w:rsidR="001F02C5" w:rsidRDefault="001F02C5" w:rsidP="007E45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C828" w14:textId="77777777" w:rsidR="001F02C5" w:rsidRDefault="001F0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CD34" w14:textId="77777777" w:rsidR="00396FB4" w:rsidRDefault="00396FB4">
      <w:r>
        <w:separator/>
      </w:r>
    </w:p>
  </w:footnote>
  <w:footnote w:type="continuationSeparator" w:id="0">
    <w:p w14:paraId="1A1A1C36" w14:textId="77777777" w:rsidR="00396FB4" w:rsidRDefault="0039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C7CA" w14:textId="77777777" w:rsidR="001F02C5" w:rsidRDefault="001F0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D0DF" w14:textId="77777777" w:rsidR="001F02C5" w:rsidRDefault="001F0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09B8" w14:textId="77777777" w:rsidR="001F02C5" w:rsidRDefault="001F0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A55"/>
    <w:multiLevelType w:val="multilevel"/>
    <w:tmpl w:val="E916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F7675"/>
    <w:multiLevelType w:val="hybridMultilevel"/>
    <w:tmpl w:val="56FA0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8FD78C2"/>
    <w:multiLevelType w:val="hybridMultilevel"/>
    <w:tmpl w:val="0E08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65A7E"/>
    <w:multiLevelType w:val="multilevel"/>
    <w:tmpl w:val="13864A2A"/>
    <w:lvl w:ilvl="0">
      <w:start w:val="1"/>
      <w:numFmt w:val="decimal"/>
      <w:lvlText w:val="%1."/>
      <w:lvlJc w:val="left"/>
      <w:pPr>
        <w:tabs>
          <w:tab w:val="num" w:pos="1800"/>
        </w:tabs>
        <w:ind w:left="1800" w:hanging="360"/>
      </w:pPr>
      <w:rPr>
        <w:rFonts w:ascii="Times New Roman" w:eastAsia="Times New Roman"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10164D90"/>
    <w:multiLevelType w:val="hybridMultilevel"/>
    <w:tmpl w:val="8326D47A"/>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94F47"/>
    <w:multiLevelType w:val="hybridMultilevel"/>
    <w:tmpl w:val="5CA23FB2"/>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3EA3DEA"/>
    <w:multiLevelType w:val="hybridMultilevel"/>
    <w:tmpl w:val="05E0D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4AE1563"/>
    <w:multiLevelType w:val="multilevel"/>
    <w:tmpl w:val="7810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C7090"/>
    <w:multiLevelType w:val="hybridMultilevel"/>
    <w:tmpl w:val="B0B826B8"/>
    <w:lvl w:ilvl="0" w:tplc="9402AFE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7F50FA"/>
    <w:multiLevelType w:val="multilevel"/>
    <w:tmpl w:val="C090E12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222A556B"/>
    <w:multiLevelType w:val="hybridMultilevel"/>
    <w:tmpl w:val="5F90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D3150"/>
    <w:multiLevelType w:val="hybridMultilevel"/>
    <w:tmpl w:val="1724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157C9"/>
    <w:multiLevelType w:val="hybridMultilevel"/>
    <w:tmpl w:val="EB6AF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E476A"/>
    <w:multiLevelType w:val="hybridMultilevel"/>
    <w:tmpl w:val="010C9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4314C9"/>
    <w:multiLevelType w:val="hybridMultilevel"/>
    <w:tmpl w:val="54FCD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52769DB"/>
    <w:multiLevelType w:val="hybridMultilevel"/>
    <w:tmpl w:val="97866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231696"/>
    <w:multiLevelType w:val="hybridMultilevel"/>
    <w:tmpl w:val="5D0A9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B30C74"/>
    <w:multiLevelType w:val="hybridMultilevel"/>
    <w:tmpl w:val="BB204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6B0F37"/>
    <w:multiLevelType w:val="hybridMultilevel"/>
    <w:tmpl w:val="AB6CBD36"/>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A94712"/>
    <w:multiLevelType w:val="hybridMultilevel"/>
    <w:tmpl w:val="8C703C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F8D6F25"/>
    <w:multiLevelType w:val="hybridMultilevel"/>
    <w:tmpl w:val="36BE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7520C"/>
    <w:multiLevelType w:val="hybridMultilevel"/>
    <w:tmpl w:val="BD060758"/>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C17B96"/>
    <w:multiLevelType w:val="hybridMultilevel"/>
    <w:tmpl w:val="9F4228DC"/>
    <w:lvl w:ilvl="0" w:tplc="044AE352">
      <w:start w:val="1"/>
      <w:numFmt w:val="decimal"/>
      <w:lvlText w:val="%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9572A"/>
    <w:multiLevelType w:val="multilevel"/>
    <w:tmpl w:val="42AABFB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75406DE1"/>
    <w:multiLevelType w:val="multilevel"/>
    <w:tmpl w:val="21AE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6E5230"/>
    <w:multiLevelType w:val="hybridMultilevel"/>
    <w:tmpl w:val="9F8EA55E"/>
    <w:lvl w:ilvl="0" w:tplc="84D67D1C">
      <w:start w:val="1"/>
      <w:numFmt w:val="decimal"/>
      <w:lvlText w:val="%1."/>
      <w:lvlJc w:val="left"/>
      <w:pPr>
        <w:tabs>
          <w:tab w:val="num" w:pos="1080"/>
        </w:tabs>
        <w:ind w:left="1080" w:hanging="720"/>
      </w:pPr>
      <w:rPr>
        <w:rFonts w:ascii="Times New Roman" w:hAnsi="Times New Roman" w:cs="Times New Roman" w:hint="default"/>
        <w:b/>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480ACB"/>
    <w:multiLevelType w:val="hybridMultilevel"/>
    <w:tmpl w:val="A316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EE3DA0"/>
    <w:multiLevelType w:val="multilevel"/>
    <w:tmpl w:val="E564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6"/>
  </w:num>
  <w:num w:numId="3">
    <w:abstractNumId w:val="10"/>
  </w:num>
  <w:num w:numId="4">
    <w:abstractNumId w:val="25"/>
  </w:num>
  <w:num w:numId="5">
    <w:abstractNumId w:val="21"/>
  </w:num>
  <w:num w:numId="6">
    <w:abstractNumId w:val="18"/>
  </w:num>
  <w:num w:numId="7">
    <w:abstractNumId w:val="0"/>
  </w:num>
  <w:num w:numId="8">
    <w:abstractNumId w:val="24"/>
  </w:num>
  <w:num w:numId="9">
    <w:abstractNumId w:val="4"/>
  </w:num>
  <w:num w:numId="10">
    <w:abstractNumId w:val="27"/>
  </w:num>
  <w:num w:numId="11">
    <w:abstractNumId w:val="1"/>
  </w:num>
  <w:num w:numId="12">
    <w:abstractNumId w:val="6"/>
  </w:num>
  <w:num w:numId="13">
    <w:abstractNumId w:val="7"/>
  </w:num>
  <w:num w:numId="14">
    <w:abstractNumId w:val="5"/>
  </w:num>
  <w:num w:numId="15">
    <w:abstractNumId w:val="23"/>
  </w:num>
  <w:num w:numId="16">
    <w:abstractNumId w:val="13"/>
  </w:num>
  <w:num w:numId="17">
    <w:abstractNumId w:val="14"/>
  </w:num>
  <w:num w:numId="18">
    <w:abstractNumId w:val="3"/>
  </w:num>
  <w:num w:numId="19">
    <w:abstractNumId w:val="9"/>
  </w:num>
  <w:num w:numId="20">
    <w:abstractNumId w:val="11"/>
  </w:num>
  <w:num w:numId="21">
    <w:abstractNumId w:val="20"/>
  </w:num>
  <w:num w:numId="22">
    <w:abstractNumId w:val="8"/>
  </w:num>
  <w:num w:numId="23">
    <w:abstractNumId w:val="2"/>
  </w:num>
  <w:num w:numId="24">
    <w:abstractNumId w:val="22"/>
  </w:num>
  <w:num w:numId="25">
    <w:abstractNumId w:val="19"/>
  </w:num>
  <w:num w:numId="26">
    <w:abstractNumId w:val="16"/>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419" w:vendorID="64" w:dllVersion="6" w:nlCheck="1" w:checkStyle="0"/>
  <w:activeWritingStyle w:appName="MSWord" w:lang="en-US" w:vendorID="64" w:dllVersion="6" w:nlCheck="1" w:checkStyle="1"/>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B4"/>
    <w:rsid w:val="0000208C"/>
    <w:rsid w:val="0000267A"/>
    <w:rsid w:val="00002A3D"/>
    <w:rsid w:val="00004BB1"/>
    <w:rsid w:val="00005911"/>
    <w:rsid w:val="00006EBD"/>
    <w:rsid w:val="00007160"/>
    <w:rsid w:val="000116D6"/>
    <w:rsid w:val="00011CFC"/>
    <w:rsid w:val="000136B5"/>
    <w:rsid w:val="000146CD"/>
    <w:rsid w:val="00015577"/>
    <w:rsid w:val="000163CC"/>
    <w:rsid w:val="000168AC"/>
    <w:rsid w:val="000177E7"/>
    <w:rsid w:val="00017839"/>
    <w:rsid w:val="000227D2"/>
    <w:rsid w:val="000240D2"/>
    <w:rsid w:val="00025FBF"/>
    <w:rsid w:val="000267D8"/>
    <w:rsid w:val="0002702B"/>
    <w:rsid w:val="000316B2"/>
    <w:rsid w:val="00033D49"/>
    <w:rsid w:val="00034B6C"/>
    <w:rsid w:val="00035205"/>
    <w:rsid w:val="00036D1E"/>
    <w:rsid w:val="00040188"/>
    <w:rsid w:val="00040789"/>
    <w:rsid w:val="000426D8"/>
    <w:rsid w:val="000434C3"/>
    <w:rsid w:val="00043695"/>
    <w:rsid w:val="00045255"/>
    <w:rsid w:val="000519BB"/>
    <w:rsid w:val="00051F34"/>
    <w:rsid w:val="00052021"/>
    <w:rsid w:val="00053288"/>
    <w:rsid w:val="00054867"/>
    <w:rsid w:val="0005577F"/>
    <w:rsid w:val="000579C9"/>
    <w:rsid w:val="00057AF6"/>
    <w:rsid w:val="000606E3"/>
    <w:rsid w:val="00060708"/>
    <w:rsid w:val="0006103A"/>
    <w:rsid w:val="00062004"/>
    <w:rsid w:val="000644C2"/>
    <w:rsid w:val="0006553C"/>
    <w:rsid w:val="00065BA9"/>
    <w:rsid w:val="00070D43"/>
    <w:rsid w:val="0007254C"/>
    <w:rsid w:val="00074184"/>
    <w:rsid w:val="00075956"/>
    <w:rsid w:val="00076529"/>
    <w:rsid w:val="00080501"/>
    <w:rsid w:val="00084087"/>
    <w:rsid w:val="00085267"/>
    <w:rsid w:val="000868D2"/>
    <w:rsid w:val="00087807"/>
    <w:rsid w:val="00090ED4"/>
    <w:rsid w:val="000923BE"/>
    <w:rsid w:val="00093239"/>
    <w:rsid w:val="000937B7"/>
    <w:rsid w:val="0009460E"/>
    <w:rsid w:val="00094816"/>
    <w:rsid w:val="000952FA"/>
    <w:rsid w:val="00095701"/>
    <w:rsid w:val="0009604F"/>
    <w:rsid w:val="00097C5E"/>
    <w:rsid w:val="000A0C1C"/>
    <w:rsid w:val="000A5024"/>
    <w:rsid w:val="000A5D7F"/>
    <w:rsid w:val="000B02FD"/>
    <w:rsid w:val="000B33B8"/>
    <w:rsid w:val="000B3BBF"/>
    <w:rsid w:val="000B4B0B"/>
    <w:rsid w:val="000B5114"/>
    <w:rsid w:val="000B5201"/>
    <w:rsid w:val="000B6786"/>
    <w:rsid w:val="000B7B2D"/>
    <w:rsid w:val="000B7E90"/>
    <w:rsid w:val="000C25FA"/>
    <w:rsid w:val="000C3BE5"/>
    <w:rsid w:val="000D2986"/>
    <w:rsid w:val="000D62A3"/>
    <w:rsid w:val="000D68C9"/>
    <w:rsid w:val="000E0C03"/>
    <w:rsid w:val="000E0F2D"/>
    <w:rsid w:val="000E16F1"/>
    <w:rsid w:val="000E2752"/>
    <w:rsid w:val="000E37AE"/>
    <w:rsid w:val="000E3A1B"/>
    <w:rsid w:val="000E3C32"/>
    <w:rsid w:val="000F009F"/>
    <w:rsid w:val="000F081A"/>
    <w:rsid w:val="000F2A94"/>
    <w:rsid w:val="000F5E99"/>
    <w:rsid w:val="000F76D6"/>
    <w:rsid w:val="00100B05"/>
    <w:rsid w:val="001121E6"/>
    <w:rsid w:val="00112CDE"/>
    <w:rsid w:val="001170B5"/>
    <w:rsid w:val="001201DC"/>
    <w:rsid w:val="001208D9"/>
    <w:rsid w:val="001213EC"/>
    <w:rsid w:val="00121CED"/>
    <w:rsid w:val="001228BF"/>
    <w:rsid w:val="001238F1"/>
    <w:rsid w:val="00123C70"/>
    <w:rsid w:val="00123F11"/>
    <w:rsid w:val="00124878"/>
    <w:rsid w:val="001262F1"/>
    <w:rsid w:val="00127AE0"/>
    <w:rsid w:val="0013224E"/>
    <w:rsid w:val="00132F6D"/>
    <w:rsid w:val="0013542B"/>
    <w:rsid w:val="001377F4"/>
    <w:rsid w:val="00140613"/>
    <w:rsid w:val="001409D4"/>
    <w:rsid w:val="00140F31"/>
    <w:rsid w:val="00141EA8"/>
    <w:rsid w:val="0014344F"/>
    <w:rsid w:val="0014356F"/>
    <w:rsid w:val="00143FD8"/>
    <w:rsid w:val="00146DFB"/>
    <w:rsid w:val="00151C03"/>
    <w:rsid w:val="00152466"/>
    <w:rsid w:val="001537FE"/>
    <w:rsid w:val="00153E3A"/>
    <w:rsid w:val="0015412D"/>
    <w:rsid w:val="00154FA2"/>
    <w:rsid w:val="00156C6D"/>
    <w:rsid w:val="001573CD"/>
    <w:rsid w:val="001626FD"/>
    <w:rsid w:val="00163071"/>
    <w:rsid w:val="00164C40"/>
    <w:rsid w:val="0017025C"/>
    <w:rsid w:val="001703D9"/>
    <w:rsid w:val="001709A6"/>
    <w:rsid w:val="00177693"/>
    <w:rsid w:val="0017787A"/>
    <w:rsid w:val="00177E4E"/>
    <w:rsid w:val="00181FA0"/>
    <w:rsid w:val="0018201E"/>
    <w:rsid w:val="00184A3B"/>
    <w:rsid w:val="001853CE"/>
    <w:rsid w:val="00185DEE"/>
    <w:rsid w:val="00185E80"/>
    <w:rsid w:val="00190B6C"/>
    <w:rsid w:val="0019127F"/>
    <w:rsid w:val="001916F0"/>
    <w:rsid w:val="0019212C"/>
    <w:rsid w:val="00193921"/>
    <w:rsid w:val="00193E2C"/>
    <w:rsid w:val="0019416F"/>
    <w:rsid w:val="001953D8"/>
    <w:rsid w:val="00195C89"/>
    <w:rsid w:val="00196297"/>
    <w:rsid w:val="001A16FF"/>
    <w:rsid w:val="001A2048"/>
    <w:rsid w:val="001A6273"/>
    <w:rsid w:val="001A70F6"/>
    <w:rsid w:val="001A74E0"/>
    <w:rsid w:val="001B273A"/>
    <w:rsid w:val="001B5FC0"/>
    <w:rsid w:val="001B64C3"/>
    <w:rsid w:val="001B6992"/>
    <w:rsid w:val="001B74A5"/>
    <w:rsid w:val="001B797E"/>
    <w:rsid w:val="001D086F"/>
    <w:rsid w:val="001D233F"/>
    <w:rsid w:val="001D2699"/>
    <w:rsid w:val="001D2CF3"/>
    <w:rsid w:val="001D36AF"/>
    <w:rsid w:val="001D3B82"/>
    <w:rsid w:val="001D44A7"/>
    <w:rsid w:val="001E044E"/>
    <w:rsid w:val="001E058F"/>
    <w:rsid w:val="001E0BAB"/>
    <w:rsid w:val="001E5F52"/>
    <w:rsid w:val="001E67E7"/>
    <w:rsid w:val="001E71BB"/>
    <w:rsid w:val="001E798C"/>
    <w:rsid w:val="001F02C5"/>
    <w:rsid w:val="001F1510"/>
    <w:rsid w:val="001F1C22"/>
    <w:rsid w:val="001F1EAF"/>
    <w:rsid w:val="001F24F0"/>
    <w:rsid w:val="001F35C0"/>
    <w:rsid w:val="001F4A7A"/>
    <w:rsid w:val="001F70A8"/>
    <w:rsid w:val="00200445"/>
    <w:rsid w:val="002009EF"/>
    <w:rsid w:val="00200B32"/>
    <w:rsid w:val="0021055A"/>
    <w:rsid w:val="002149EB"/>
    <w:rsid w:val="0021513C"/>
    <w:rsid w:val="002169D3"/>
    <w:rsid w:val="00216BF3"/>
    <w:rsid w:val="0021739C"/>
    <w:rsid w:val="002205D6"/>
    <w:rsid w:val="002218A4"/>
    <w:rsid w:val="002227BA"/>
    <w:rsid w:val="00224EA3"/>
    <w:rsid w:val="00225049"/>
    <w:rsid w:val="002255AA"/>
    <w:rsid w:val="002256FF"/>
    <w:rsid w:val="00226CB0"/>
    <w:rsid w:val="002321E6"/>
    <w:rsid w:val="00232D30"/>
    <w:rsid w:val="00233192"/>
    <w:rsid w:val="00233DC1"/>
    <w:rsid w:val="00234C42"/>
    <w:rsid w:val="002368C0"/>
    <w:rsid w:val="00236D2C"/>
    <w:rsid w:val="00240A98"/>
    <w:rsid w:val="00241375"/>
    <w:rsid w:val="00241AEF"/>
    <w:rsid w:val="00241E42"/>
    <w:rsid w:val="00245257"/>
    <w:rsid w:val="00246446"/>
    <w:rsid w:val="00247FA0"/>
    <w:rsid w:val="00253367"/>
    <w:rsid w:val="002553A8"/>
    <w:rsid w:val="00256AA1"/>
    <w:rsid w:val="00257718"/>
    <w:rsid w:val="00262C3A"/>
    <w:rsid w:val="00263938"/>
    <w:rsid w:val="00263C01"/>
    <w:rsid w:val="0026490D"/>
    <w:rsid w:val="00264B05"/>
    <w:rsid w:val="0027059B"/>
    <w:rsid w:val="00270690"/>
    <w:rsid w:val="0027176E"/>
    <w:rsid w:val="00272434"/>
    <w:rsid w:val="0027522A"/>
    <w:rsid w:val="00276912"/>
    <w:rsid w:val="00277067"/>
    <w:rsid w:val="00280947"/>
    <w:rsid w:val="00280DC8"/>
    <w:rsid w:val="00282349"/>
    <w:rsid w:val="0028389A"/>
    <w:rsid w:val="00284F8D"/>
    <w:rsid w:val="00291B1C"/>
    <w:rsid w:val="00294296"/>
    <w:rsid w:val="00294B90"/>
    <w:rsid w:val="00294CED"/>
    <w:rsid w:val="002950F0"/>
    <w:rsid w:val="00295990"/>
    <w:rsid w:val="002A2289"/>
    <w:rsid w:val="002A2642"/>
    <w:rsid w:val="002A340B"/>
    <w:rsid w:val="002A546F"/>
    <w:rsid w:val="002A6454"/>
    <w:rsid w:val="002A67D9"/>
    <w:rsid w:val="002A7CC5"/>
    <w:rsid w:val="002B1288"/>
    <w:rsid w:val="002B3A3F"/>
    <w:rsid w:val="002B414A"/>
    <w:rsid w:val="002C016A"/>
    <w:rsid w:val="002C1C5F"/>
    <w:rsid w:val="002C6937"/>
    <w:rsid w:val="002C6AD6"/>
    <w:rsid w:val="002C7975"/>
    <w:rsid w:val="002C7B1B"/>
    <w:rsid w:val="002D0B26"/>
    <w:rsid w:val="002D1945"/>
    <w:rsid w:val="002D4715"/>
    <w:rsid w:val="002E0F48"/>
    <w:rsid w:val="002E4E00"/>
    <w:rsid w:val="002E7B44"/>
    <w:rsid w:val="002F2413"/>
    <w:rsid w:val="002F4057"/>
    <w:rsid w:val="002F4275"/>
    <w:rsid w:val="002F436D"/>
    <w:rsid w:val="002F50FD"/>
    <w:rsid w:val="002F6CB7"/>
    <w:rsid w:val="002F6F76"/>
    <w:rsid w:val="00300B9E"/>
    <w:rsid w:val="0030333C"/>
    <w:rsid w:val="00303C0C"/>
    <w:rsid w:val="003052DC"/>
    <w:rsid w:val="003113D7"/>
    <w:rsid w:val="0031179B"/>
    <w:rsid w:val="00314183"/>
    <w:rsid w:val="00315CEA"/>
    <w:rsid w:val="00316379"/>
    <w:rsid w:val="00317EDE"/>
    <w:rsid w:val="003207A5"/>
    <w:rsid w:val="00320C38"/>
    <w:rsid w:val="00320EA4"/>
    <w:rsid w:val="003210FB"/>
    <w:rsid w:val="003242BE"/>
    <w:rsid w:val="00331610"/>
    <w:rsid w:val="00336CF3"/>
    <w:rsid w:val="0033773B"/>
    <w:rsid w:val="00337B82"/>
    <w:rsid w:val="00342B75"/>
    <w:rsid w:val="00343A20"/>
    <w:rsid w:val="00344E6C"/>
    <w:rsid w:val="003462D8"/>
    <w:rsid w:val="003463A9"/>
    <w:rsid w:val="00347AA0"/>
    <w:rsid w:val="00350C34"/>
    <w:rsid w:val="00351C94"/>
    <w:rsid w:val="0035683C"/>
    <w:rsid w:val="00356A06"/>
    <w:rsid w:val="003575C9"/>
    <w:rsid w:val="003608A5"/>
    <w:rsid w:val="00361886"/>
    <w:rsid w:val="00361FB4"/>
    <w:rsid w:val="003621C6"/>
    <w:rsid w:val="00362D20"/>
    <w:rsid w:val="00363579"/>
    <w:rsid w:val="00364747"/>
    <w:rsid w:val="0037219A"/>
    <w:rsid w:val="00374799"/>
    <w:rsid w:val="003763D3"/>
    <w:rsid w:val="003804D2"/>
    <w:rsid w:val="00381713"/>
    <w:rsid w:val="00383039"/>
    <w:rsid w:val="00383C00"/>
    <w:rsid w:val="00385278"/>
    <w:rsid w:val="00386096"/>
    <w:rsid w:val="0038638C"/>
    <w:rsid w:val="003863AD"/>
    <w:rsid w:val="003863C7"/>
    <w:rsid w:val="00387F91"/>
    <w:rsid w:val="00390D9C"/>
    <w:rsid w:val="00391AF2"/>
    <w:rsid w:val="0039373F"/>
    <w:rsid w:val="00396FB4"/>
    <w:rsid w:val="00397E92"/>
    <w:rsid w:val="003A0909"/>
    <w:rsid w:val="003A1209"/>
    <w:rsid w:val="003A65E6"/>
    <w:rsid w:val="003A7935"/>
    <w:rsid w:val="003A7D3C"/>
    <w:rsid w:val="003A7DF8"/>
    <w:rsid w:val="003B0F34"/>
    <w:rsid w:val="003B3376"/>
    <w:rsid w:val="003B3E32"/>
    <w:rsid w:val="003B46FE"/>
    <w:rsid w:val="003B4E55"/>
    <w:rsid w:val="003B4F58"/>
    <w:rsid w:val="003B7CB1"/>
    <w:rsid w:val="003C105E"/>
    <w:rsid w:val="003C1274"/>
    <w:rsid w:val="003C34EB"/>
    <w:rsid w:val="003C3590"/>
    <w:rsid w:val="003C49B6"/>
    <w:rsid w:val="003C4E79"/>
    <w:rsid w:val="003C4FA6"/>
    <w:rsid w:val="003C745C"/>
    <w:rsid w:val="003C781B"/>
    <w:rsid w:val="003D0980"/>
    <w:rsid w:val="003D0C04"/>
    <w:rsid w:val="003D358B"/>
    <w:rsid w:val="003D3CD5"/>
    <w:rsid w:val="003D45F7"/>
    <w:rsid w:val="003D4785"/>
    <w:rsid w:val="003D68E9"/>
    <w:rsid w:val="003E15D3"/>
    <w:rsid w:val="003E2FE8"/>
    <w:rsid w:val="003E36F3"/>
    <w:rsid w:val="003E447C"/>
    <w:rsid w:val="003E467E"/>
    <w:rsid w:val="003E482A"/>
    <w:rsid w:val="003E71CC"/>
    <w:rsid w:val="003F15FF"/>
    <w:rsid w:val="003F20CA"/>
    <w:rsid w:val="003F3B57"/>
    <w:rsid w:val="003F3EC3"/>
    <w:rsid w:val="003F4E46"/>
    <w:rsid w:val="003F7EFD"/>
    <w:rsid w:val="003F7F41"/>
    <w:rsid w:val="0040422C"/>
    <w:rsid w:val="004046C4"/>
    <w:rsid w:val="00406066"/>
    <w:rsid w:val="0040648D"/>
    <w:rsid w:val="004066B7"/>
    <w:rsid w:val="004079A8"/>
    <w:rsid w:val="00407E6B"/>
    <w:rsid w:val="00410B36"/>
    <w:rsid w:val="0041451F"/>
    <w:rsid w:val="004149FD"/>
    <w:rsid w:val="00414EAC"/>
    <w:rsid w:val="00415E56"/>
    <w:rsid w:val="00421578"/>
    <w:rsid w:val="00421DE7"/>
    <w:rsid w:val="00421E1F"/>
    <w:rsid w:val="004221DC"/>
    <w:rsid w:val="00423CC6"/>
    <w:rsid w:val="0042452F"/>
    <w:rsid w:val="004253CE"/>
    <w:rsid w:val="004268F5"/>
    <w:rsid w:val="00434049"/>
    <w:rsid w:val="004342C0"/>
    <w:rsid w:val="004344B8"/>
    <w:rsid w:val="0043772D"/>
    <w:rsid w:val="00441554"/>
    <w:rsid w:val="004416BF"/>
    <w:rsid w:val="00441CAE"/>
    <w:rsid w:val="004457C7"/>
    <w:rsid w:val="004461D3"/>
    <w:rsid w:val="004465EE"/>
    <w:rsid w:val="00446B56"/>
    <w:rsid w:val="00446C45"/>
    <w:rsid w:val="0044745C"/>
    <w:rsid w:val="0044784E"/>
    <w:rsid w:val="004478DC"/>
    <w:rsid w:val="00452C0A"/>
    <w:rsid w:val="00452D46"/>
    <w:rsid w:val="0045349A"/>
    <w:rsid w:val="00455E5C"/>
    <w:rsid w:val="0045710D"/>
    <w:rsid w:val="004572B3"/>
    <w:rsid w:val="00457A19"/>
    <w:rsid w:val="004615C3"/>
    <w:rsid w:val="00461793"/>
    <w:rsid w:val="00462055"/>
    <w:rsid w:val="0046233B"/>
    <w:rsid w:val="004631EE"/>
    <w:rsid w:val="00464566"/>
    <w:rsid w:val="004673FB"/>
    <w:rsid w:val="00470B1B"/>
    <w:rsid w:val="00471316"/>
    <w:rsid w:val="004733C5"/>
    <w:rsid w:val="00473DCA"/>
    <w:rsid w:val="00476C46"/>
    <w:rsid w:val="004778BE"/>
    <w:rsid w:val="0048068C"/>
    <w:rsid w:val="004822F5"/>
    <w:rsid w:val="00483F5C"/>
    <w:rsid w:val="00484858"/>
    <w:rsid w:val="00486B22"/>
    <w:rsid w:val="0049132F"/>
    <w:rsid w:val="0049142B"/>
    <w:rsid w:val="00494BFF"/>
    <w:rsid w:val="00495180"/>
    <w:rsid w:val="004A131C"/>
    <w:rsid w:val="004A2078"/>
    <w:rsid w:val="004A3C37"/>
    <w:rsid w:val="004A6306"/>
    <w:rsid w:val="004B1293"/>
    <w:rsid w:val="004B1780"/>
    <w:rsid w:val="004B35B3"/>
    <w:rsid w:val="004B39CB"/>
    <w:rsid w:val="004B6E1C"/>
    <w:rsid w:val="004B7376"/>
    <w:rsid w:val="004B73F2"/>
    <w:rsid w:val="004C122E"/>
    <w:rsid w:val="004C1373"/>
    <w:rsid w:val="004C2BD6"/>
    <w:rsid w:val="004C2F3F"/>
    <w:rsid w:val="004C370A"/>
    <w:rsid w:val="004C468A"/>
    <w:rsid w:val="004C4E00"/>
    <w:rsid w:val="004C7373"/>
    <w:rsid w:val="004D198E"/>
    <w:rsid w:val="004D424F"/>
    <w:rsid w:val="004D77CF"/>
    <w:rsid w:val="004D7805"/>
    <w:rsid w:val="004E1F2A"/>
    <w:rsid w:val="004E2D13"/>
    <w:rsid w:val="004E3601"/>
    <w:rsid w:val="004E445B"/>
    <w:rsid w:val="004E6D9C"/>
    <w:rsid w:val="004E7123"/>
    <w:rsid w:val="004E72D0"/>
    <w:rsid w:val="004F0DDF"/>
    <w:rsid w:val="004F1A2E"/>
    <w:rsid w:val="004F4B05"/>
    <w:rsid w:val="004F5D95"/>
    <w:rsid w:val="004F72E3"/>
    <w:rsid w:val="004F7963"/>
    <w:rsid w:val="005005E4"/>
    <w:rsid w:val="0050315A"/>
    <w:rsid w:val="005032C4"/>
    <w:rsid w:val="005035F3"/>
    <w:rsid w:val="00510861"/>
    <w:rsid w:val="00510954"/>
    <w:rsid w:val="00513819"/>
    <w:rsid w:val="00514570"/>
    <w:rsid w:val="00514D91"/>
    <w:rsid w:val="005163CF"/>
    <w:rsid w:val="00516AC2"/>
    <w:rsid w:val="00517BC3"/>
    <w:rsid w:val="00521705"/>
    <w:rsid w:val="005225B0"/>
    <w:rsid w:val="005235A3"/>
    <w:rsid w:val="005254BE"/>
    <w:rsid w:val="00525649"/>
    <w:rsid w:val="005326F2"/>
    <w:rsid w:val="00535FC3"/>
    <w:rsid w:val="00536408"/>
    <w:rsid w:val="00536DDF"/>
    <w:rsid w:val="005374D0"/>
    <w:rsid w:val="00537724"/>
    <w:rsid w:val="005377AE"/>
    <w:rsid w:val="00537B08"/>
    <w:rsid w:val="005407EB"/>
    <w:rsid w:val="005419FA"/>
    <w:rsid w:val="00543E3F"/>
    <w:rsid w:val="00544049"/>
    <w:rsid w:val="00544A0E"/>
    <w:rsid w:val="00544DB0"/>
    <w:rsid w:val="00545A4C"/>
    <w:rsid w:val="005502CB"/>
    <w:rsid w:val="005502F9"/>
    <w:rsid w:val="0055450E"/>
    <w:rsid w:val="005545F7"/>
    <w:rsid w:val="005549A4"/>
    <w:rsid w:val="00554B84"/>
    <w:rsid w:val="00556660"/>
    <w:rsid w:val="00562E84"/>
    <w:rsid w:val="00563402"/>
    <w:rsid w:val="005648BC"/>
    <w:rsid w:val="00565565"/>
    <w:rsid w:val="00570EC1"/>
    <w:rsid w:val="00570FC1"/>
    <w:rsid w:val="005724B8"/>
    <w:rsid w:val="005724F3"/>
    <w:rsid w:val="00572F0C"/>
    <w:rsid w:val="005767CC"/>
    <w:rsid w:val="00576910"/>
    <w:rsid w:val="00577728"/>
    <w:rsid w:val="0058112E"/>
    <w:rsid w:val="0058191B"/>
    <w:rsid w:val="005839E0"/>
    <w:rsid w:val="005857DD"/>
    <w:rsid w:val="005870A2"/>
    <w:rsid w:val="005937A4"/>
    <w:rsid w:val="005956C6"/>
    <w:rsid w:val="00595A62"/>
    <w:rsid w:val="00596358"/>
    <w:rsid w:val="005A1810"/>
    <w:rsid w:val="005A5825"/>
    <w:rsid w:val="005A682A"/>
    <w:rsid w:val="005B1C12"/>
    <w:rsid w:val="005B36C5"/>
    <w:rsid w:val="005B4E3A"/>
    <w:rsid w:val="005B5956"/>
    <w:rsid w:val="005B670C"/>
    <w:rsid w:val="005B7A48"/>
    <w:rsid w:val="005C0097"/>
    <w:rsid w:val="005C16C6"/>
    <w:rsid w:val="005C2343"/>
    <w:rsid w:val="005C6F5C"/>
    <w:rsid w:val="005D06A6"/>
    <w:rsid w:val="005D732E"/>
    <w:rsid w:val="005D73AC"/>
    <w:rsid w:val="005E25B1"/>
    <w:rsid w:val="005E35FC"/>
    <w:rsid w:val="005E38AC"/>
    <w:rsid w:val="005E4C1F"/>
    <w:rsid w:val="005E7409"/>
    <w:rsid w:val="005E7D72"/>
    <w:rsid w:val="005F2A1E"/>
    <w:rsid w:val="005F3165"/>
    <w:rsid w:val="005F320B"/>
    <w:rsid w:val="005F4EAA"/>
    <w:rsid w:val="005F5092"/>
    <w:rsid w:val="005F61C9"/>
    <w:rsid w:val="005F7C74"/>
    <w:rsid w:val="0060035F"/>
    <w:rsid w:val="00601E62"/>
    <w:rsid w:val="00603DEA"/>
    <w:rsid w:val="00605892"/>
    <w:rsid w:val="00605D80"/>
    <w:rsid w:val="00606B9D"/>
    <w:rsid w:val="0061084A"/>
    <w:rsid w:val="00610B49"/>
    <w:rsid w:val="00610BAB"/>
    <w:rsid w:val="00610EB7"/>
    <w:rsid w:val="006118FB"/>
    <w:rsid w:val="00613730"/>
    <w:rsid w:val="0061436A"/>
    <w:rsid w:val="006143A4"/>
    <w:rsid w:val="006203D9"/>
    <w:rsid w:val="00622A43"/>
    <w:rsid w:val="006252AC"/>
    <w:rsid w:val="006300DD"/>
    <w:rsid w:val="00630A88"/>
    <w:rsid w:val="006310CD"/>
    <w:rsid w:val="006315D3"/>
    <w:rsid w:val="006315F6"/>
    <w:rsid w:val="00632B0D"/>
    <w:rsid w:val="006331F2"/>
    <w:rsid w:val="0063436B"/>
    <w:rsid w:val="00635121"/>
    <w:rsid w:val="006371DF"/>
    <w:rsid w:val="0063767A"/>
    <w:rsid w:val="00644C83"/>
    <w:rsid w:val="0064505E"/>
    <w:rsid w:val="006453E8"/>
    <w:rsid w:val="0064799F"/>
    <w:rsid w:val="00651409"/>
    <w:rsid w:val="00654415"/>
    <w:rsid w:val="00655ADC"/>
    <w:rsid w:val="006603FA"/>
    <w:rsid w:val="00661A19"/>
    <w:rsid w:val="00661C32"/>
    <w:rsid w:val="00664347"/>
    <w:rsid w:val="00665933"/>
    <w:rsid w:val="00665BD5"/>
    <w:rsid w:val="006670FB"/>
    <w:rsid w:val="00667561"/>
    <w:rsid w:val="0067344F"/>
    <w:rsid w:val="006745DB"/>
    <w:rsid w:val="006759B3"/>
    <w:rsid w:val="00676934"/>
    <w:rsid w:val="006811B6"/>
    <w:rsid w:val="006817AC"/>
    <w:rsid w:val="006839F5"/>
    <w:rsid w:val="006845A3"/>
    <w:rsid w:val="00684806"/>
    <w:rsid w:val="00684B53"/>
    <w:rsid w:val="00685FF8"/>
    <w:rsid w:val="006868CC"/>
    <w:rsid w:val="00686E83"/>
    <w:rsid w:val="00690B39"/>
    <w:rsid w:val="00690EF1"/>
    <w:rsid w:val="0069359C"/>
    <w:rsid w:val="006979DE"/>
    <w:rsid w:val="006A1993"/>
    <w:rsid w:val="006A1FB7"/>
    <w:rsid w:val="006A2C72"/>
    <w:rsid w:val="006A4697"/>
    <w:rsid w:val="006A7068"/>
    <w:rsid w:val="006B03EA"/>
    <w:rsid w:val="006B17A3"/>
    <w:rsid w:val="006B2F2D"/>
    <w:rsid w:val="006B302D"/>
    <w:rsid w:val="006B53B5"/>
    <w:rsid w:val="006B53FD"/>
    <w:rsid w:val="006B595D"/>
    <w:rsid w:val="006B5EB5"/>
    <w:rsid w:val="006B5EEF"/>
    <w:rsid w:val="006B6415"/>
    <w:rsid w:val="006C165F"/>
    <w:rsid w:val="006C1C11"/>
    <w:rsid w:val="006C4074"/>
    <w:rsid w:val="006C40CE"/>
    <w:rsid w:val="006C4CA9"/>
    <w:rsid w:val="006C4F8F"/>
    <w:rsid w:val="006C653D"/>
    <w:rsid w:val="006C7348"/>
    <w:rsid w:val="006C74C7"/>
    <w:rsid w:val="006D07F2"/>
    <w:rsid w:val="006D0B92"/>
    <w:rsid w:val="006D0F2E"/>
    <w:rsid w:val="006D1DE5"/>
    <w:rsid w:val="006D2935"/>
    <w:rsid w:val="006D5609"/>
    <w:rsid w:val="006D5BB0"/>
    <w:rsid w:val="006D68B0"/>
    <w:rsid w:val="006D69DD"/>
    <w:rsid w:val="006D799B"/>
    <w:rsid w:val="006E191E"/>
    <w:rsid w:val="006E2C9E"/>
    <w:rsid w:val="006E3C00"/>
    <w:rsid w:val="006E3D0A"/>
    <w:rsid w:val="006E6F1D"/>
    <w:rsid w:val="006E71D7"/>
    <w:rsid w:val="006F0061"/>
    <w:rsid w:val="006F212B"/>
    <w:rsid w:val="006F3987"/>
    <w:rsid w:val="006F417C"/>
    <w:rsid w:val="006F511A"/>
    <w:rsid w:val="007048BB"/>
    <w:rsid w:val="007048DF"/>
    <w:rsid w:val="00711B4B"/>
    <w:rsid w:val="00716C2B"/>
    <w:rsid w:val="00722182"/>
    <w:rsid w:val="00724355"/>
    <w:rsid w:val="00724925"/>
    <w:rsid w:val="0072552E"/>
    <w:rsid w:val="00726181"/>
    <w:rsid w:val="0072647A"/>
    <w:rsid w:val="00726617"/>
    <w:rsid w:val="00731F13"/>
    <w:rsid w:val="007359E4"/>
    <w:rsid w:val="00737B1E"/>
    <w:rsid w:val="00741F12"/>
    <w:rsid w:val="007430A1"/>
    <w:rsid w:val="007446A9"/>
    <w:rsid w:val="00747158"/>
    <w:rsid w:val="0075025F"/>
    <w:rsid w:val="00751E67"/>
    <w:rsid w:val="007547F9"/>
    <w:rsid w:val="00755A5C"/>
    <w:rsid w:val="00760D16"/>
    <w:rsid w:val="00762D3B"/>
    <w:rsid w:val="00763D20"/>
    <w:rsid w:val="007641D4"/>
    <w:rsid w:val="00764B24"/>
    <w:rsid w:val="00764C3A"/>
    <w:rsid w:val="00770293"/>
    <w:rsid w:val="00770CED"/>
    <w:rsid w:val="00770D5D"/>
    <w:rsid w:val="00770DB0"/>
    <w:rsid w:val="0077151C"/>
    <w:rsid w:val="00772C1D"/>
    <w:rsid w:val="007734DF"/>
    <w:rsid w:val="0077490A"/>
    <w:rsid w:val="007773FE"/>
    <w:rsid w:val="0077766E"/>
    <w:rsid w:val="00780A53"/>
    <w:rsid w:val="0078192B"/>
    <w:rsid w:val="00781DAC"/>
    <w:rsid w:val="007822BE"/>
    <w:rsid w:val="0078444C"/>
    <w:rsid w:val="007847F6"/>
    <w:rsid w:val="00785DD7"/>
    <w:rsid w:val="00786C03"/>
    <w:rsid w:val="007906BC"/>
    <w:rsid w:val="0079115C"/>
    <w:rsid w:val="00791EA3"/>
    <w:rsid w:val="00794244"/>
    <w:rsid w:val="00795F01"/>
    <w:rsid w:val="00796D56"/>
    <w:rsid w:val="007A0A3A"/>
    <w:rsid w:val="007A1E49"/>
    <w:rsid w:val="007A2471"/>
    <w:rsid w:val="007A375D"/>
    <w:rsid w:val="007A5662"/>
    <w:rsid w:val="007A7D1B"/>
    <w:rsid w:val="007B001D"/>
    <w:rsid w:val="007B11A6"/>
    <w:rsid w:val="007B16E0"/>
    <w:rsid w:val="007B22EA"/>
    <w:rsid w:val="007B25BA"/>
    <w:rsid w:val="007B65CD"/>
    <w:rsid w:val="007B6C2E"/>
    <w:rsid w:val="007B700B"/>
    <w:rsid w:val="007B7E7A"/>
    <w:rsid w:val="007C0ED1"/>
    <w:rsid w:val="007C2190"/>
    <w:rsid w:val="007C22E8"/>
    <w:rsid w:val="007C4019"/>
    <w:rsid w:val="007C4D0E"/>
    <w:rsid w:val="007C6902"/>
    <w:rsid w:val="007D0BCF"/>
    <w:rsid w:val="007D13D1"/>
    <w:rsid w:val="007D2606"/>
    <w:rsid w:val="007D4E69"/>
    <w:rsid w:val="007D5683"/>
    <w:rsid w:val="007E0BCD"/>
    <w:rsid w:val="007E0E5D"/>
    <w:rsid w:val="007E2798"/>
    <w:rsid w:val="007E4506"/>
    <w:rsid w:val="007E48A7"/>
    <w:rsid w:val="007E4F3A"/>
    <w:rsid w:val="007E5ACC"/>
    <w:rsid w:val="007E63E5"/>
    <w:rsid w:val="007E6447"/>
    <w:rsid w:val="007E6734"/>
    <w:rsid w:val="007E698C"/>
    <w:rsid w:val="007F19AB"/>
    <w:rsid w:val="007F5317"/>
    <w:rsid w:val="007F5588"/>
    <w:rsid w:val="007F7C96"/>
    <w:rsid w:val="00803E69"/>
    <w:rsid w:val="00804391"/>
    <w:rsid w:val="00806099"/>
    <w:rsid w:val="00806B94"/>
    <w:rsid w:val="00806C83"/>
    <w:rsid w:val="00812B25"/>
    <w:rsid w:val="008133B4"/>
    <w:rsid w:val="00813AB9"/>
    <w:rsid w:val="00813C8E"/>
    <w:rsid w:val="00814292"/>
    <w:rsid w:val="00814D48"/>
    <w:rsid w:val="00814EC2"/>
    <w:rsid w:val="00816F8D"/>
    <w:rsid w:val="00820B2C"/>
    <w:rsid w:val="008225DF"/>
    <w:rsid w:val="00823AE1"/>
    <w:rsid w:val="008249C5"/>
    <w:rsid w:val="00827D21"/>
    <w:rsid w:val="00830668"/>
    <w:rsid w:val="00830896"/>
    <w:rsid w:val="0083112E"/>
    <w:rsid w:val="0083237A"/>
    <w:rsid w:val="00835FA1"/>
    <w:rsid w:val="00843373"/>
    <w:rsid w:val="00844A4A"/>
    <w:rsid w:val="00847114"/>
    <w:rsid w:val="00847B60"/>
    <w:rsid w:val="00847C34"/>
    <w:rsid w:val="00850DCF"/>
    <w:rsid w:val="0085167A"/>
    <w:rsid w:val="00854D0B"/>
    <w:rsid w:val="008565BE"/>
    <w:rsid w:val="00860299"/>
    <w:rsid w:val="008615A7"/>
    <w:rsid w:val="008647E4"/>
    <w:rsid w:val="00865DC6"/>
    <w:rsid w:val="00870AAC"/>
    <w:rsid w:val="008717C0"/>
    <w:rsid w:val="00871BB3"/>
    <w:rsid w:val="0087437C"/>
    <w:rsid w:val="00876B6C"/>
    <w:rsid w:val="00877A7D"/>
    <w:rsid w:val="00882E6E"/>
    <w:rsid w:val="008851A4"/>
    <w:rsid w:val="008902EC"/>
    <w:rsid w:val="008960B6"/>
    <w:rsid w:val="00896D7D"/>
    <w:rsid w:val="008A1093"/>
    <w:rsid w:val="008A1C62"/>
    <w:rsid w:val="008A277A"/>
    <w:rsid w:val="008A307A"/>
    <w:rsid w:val="008A46AB"/>
    <w:rsid w:val="008B116F"/>
    <w:rsid w:val="008B2549"/>
    <w:rsid w:val="008B37D2"/>
    <w:rsid w:val="008B3965"/>
    <w:rsid w:val="008B545F"/>
    <w:rsid w:val="008B61F6"/>
    <w:rsid w:val="008C2E6C"/>
    <w:rsid w:val="008C3356"/>
    <w:rsid w:val="008C5D04"/>
    <w:rsid w:val="008C61E1"/>
    <w:rsid w:val="008C74F4"/>
    <w:rsid w:val="008D17F6"/>
    <w:rsid w:val="008D344D"/>
    <w:rsid w:val="008D3E40"/>
    <w:rsid w:val="008D44B5"/>
    <w:rsid w:val="008D54BB"/>
    <w:rsid w:val="008E1570"/>
    <w:rsid w:val="008E21E1"/>
    <w:rsid w:val="008E21F7"/>
    <w:rsid w:val="008E31E1"/>
    <w:rsid w:val="008E3BA0"/>
    <w:rsid w:val="008E6606"/>
    <w:rsid w:val="008F44E7"/>
    <w:rsid w:val="008F5B1B"/>
    <w:rsid w:val="008F5B96"/>
    <w:rsid w:val="008F79B5"/>
    <w:rsid w:val="0090308C"/>
    <w:rsid w:val="0090336A"/>
    <w:rsid w:val="00907D60"/>
    <w:rsid w:val="00910909"/>
    <w:rsid w:val="00911602"/>
    <w:rsid w:val="009116E0"/>
    <w:rsid w:val="00913902"/>
    <w:rsid w:val="00913D61"/>
    <w:rsid w:val="0091672B"/>
    <w:rsid w:val="00917643"/>
    <w:rsid w:val="00920A65"/>
    <w:rsid w:val="00920D15"/>
    <w:rsid w:val="009218B5"/>
    <w:rsid w:val="009219D8"/>
    <w:rsid w:val="00923741"/>
    <w:rsid w:val="00923D6B"/>
    <w:rsid w:val="00924125"/>
    <w:rsid w:val="00924CCC"/>
    <w:rsid w:val="00925AF0"/>
    <w:rsid w:val="00926776"/>
    <w:rsid w:val="00927321"/>
    <w:rsid w:val="00931AC0"/>
    <w:rsid w:val="00931AE7"/>
    <w:rsid w:val="009347F5"/>
    <w:rsid w:val="00934976"/>
    <w:rsid w:val="009368C6"/>
    <w:rsid w:val="0093696A"/>
    <w:rsid w:val="00937C1E"/>
    <w:rsid w:val="00941CB4"/>
    <w:rsid w:val="00941F91"/>
    <w:rsid w:val="009424E6"/>
    <w:rsid w:val="00943265"/>
    <w:rsid w:val="0094356C"/>
    <w:rsid w:val="00945255"/>
    <w:rsid w:val="009455AB"/>
    <w:rsid w:val="0095052D"/>
    <w:rsid w:val="009510CA"/>
    <w:rsid w:val="009510E2"/>
    <w:rsid w:val="00952F5C"/>
    <w:rsid w:val="00961FC9"/>
    <w:rsid w:val="00962B0D"/>
    <w:rsid w:val="009652F8"/>
    <w:rsid w:val="00966137"/>
    <w:rsid w:val="009666F6"/>
    <w:rsid w:val="00967DFA"/>
    <w:rsid w:val="00967F22"/>
    <w:rsid w:val="00972CD3"/>
    <w:rsid w:val="00976E3E"/>
    <w:rsid w:val="00980282"/>
    <w:rsid w:val="009803A8"/>
    <w:rsid w:val="00981E54"/>
    <w:rsid w:val="009843EC"/>
    <w:rsid w:val="0098693A"/>
    <w:rsid w:val="00987D8D"/>
    <w:rsid w:val="00992CB4"/>
    <w:rsid w:val="009948F1"/>
    <w:rsid w:val="00994DDD"/>
    <w:rsid w:val="0099558D"/>
    <w:rsid w:val="009A1598"/>
    <w:rsid w:val="009A25EA"/>
    <w:rsid w:val="009A4178"/>
    <w:rsid w:val="009A4445"/>
    <w:rsid w:val="009A4817"/>
    <w:rsid w:val="009A6DB5"/>
    <w:rsid w:val="009A7174"/>
    <w:rsid w:val="009B06BA"/>
    <w:rsid w:val="009B47BC"/>
    <w:rsid w:val="009B625D"/>
    <w:rsid w:val="009B70B4"/>
    <w:rsid w:val="009B782F"/>
    <w:rsid w:val="009C06E4"/>
    <w:rsid w:val="009C098F"/>
    <w:rsid w:val="009C0A54"/>
    <w:rsid w:val="009C1762"/>
    <w:rsid w:val="009C4564"/>
    <w:rsid w:val="009C45D8"/>
    <w:rsid w:val="009C5F89"/>
    <w:rsid w:val="009C6867"/>
    <w:rsid w:val="009C6DC3"/>
    <w:rsid w:val="009C6DC5"/>
    <w:rsid w:val="009D14FF"/>
    <w:rsid w:val="009D363E"/>
    <w:rsid w:val="009D3AB0"/>
    <w:rsid w:val="009D5B92"/>
    <w:rsid w:val="009E00BE"/>
    <w:rsid w:val="009E06E3"/>
    <w:rsid w:val="009E1ECF"/>
    <w:rsid w:val="009E2E6A"/>
    <w:rsid w:val="009E33FA"/>
    <w:rsid w:val="009E4661"/>
    <w:rsid w:val="009E6EC4"/>
    <w:rsid w:val="009F0420"/>
    <w:rsid w:val="009F1EB0"/>
    <w:rsid w:val="009F2832"/>
    <w:rsid w:val="009F2E83"/>
    <w:rsid w:val="009F54F3"/>
    <w:rsid w:val="009F5B39"/>
    <w:rsid w:val="009F6875"/>
    <w:rsid w:val="009F6C1D"/>
    <w:rsid w:val="009F7207"/>
    <w:rsid w:val="00A006EC"/>
    <w:rsid w:val="00A01BB3"/>
    <w:rsid w:val="00A02C45"/>
    <w:rsid w:val="00A05FB1"/>
    <w:rsid w:val="00A06097"/>
    <w:rsid w:val="00A079C5"/>
    <w:rsid w:val="00A10433"/>
    <w:rsid w:val="00A10A84"/>
    <w:rsid w:val="00A10C5B"/>
    <w:rsid w:val="00A12C6B"/>
    <w:rsid w:val="00A13818"/>
    <w:rsid w:val="00A158EB"/>
    <w:rsid w:val="00A23E24"/>
    <w:rsid w:val="00A25123"/>
    <w:rsid w:val="00A25657"/>
    <w:rsid w:val="00A25EC6"/>
    <w:rsid w:val="00A27467"/>
    <w:rsid w:val="00A35A6D"/>
    <w:rsid w:val="00A35D98"/>
    <w:rsid w:val="00A40610"/>
    <w:rsid w:val="00A40DF0"/>
    <w:rsid w:val="00A416F5"/>
    <w:rsid w:val="00A41776"/>
    <w:rsid w:val="00A42161"/>
    <w:rsid w:val="00A447B8"/>
    <w:rsid w:val="00A4540C"/>
    <w:rsid w:val="00A50D4E"/>
    <w:rsid w:val="00A51C12"/>
    <w:rsid w:val="00A54B83"/>
    <w:rsid w:val="00A55AD3"/>
    <w:rsid w:val="00A56A84"/>
    <w:rsid w:val="00A57D6B"/>
    <w:rsid w:val="00A57E64"/>
    <w:rsid w:val="00A60302"/>
    <w:rsid w:val="00A6030E"/>
    <w:rsid w:val="00A60E5D"/>
    <w:rsid w:val="00A616E5"/>
    <w:rsid w:val="00A64308"/>
    <w:rsid w:val="00A6728D"/>
    <w:rsid w:val="00A701C1"/>
    <w:rsid w:val="00A72395"/>
    <w:rsid w:val="00A82FDC"/>
    <w:rsid w:val="00A82FEC"/>
    <w:rsid w:val="00A8318C"/>
    <w:rsid w:val="00A850CB"/>
    <w:rsid w:val="00A85EE3"/>
    <w:rsid w:val="00A87C1C"/>
    <w:rsid w:val="00A90344"/>
    <w:rsid w:val="00A90C81"/>
    <w:rsid w:val="00A91C4C"/>
    <w:rsid w:val="00A9338D"/>
    <w:rsid w:val="00A953C3"/>
    <w:rsid w:val="00A97FDB"/>
    <w:rsid w:val="00AA4EB9"/>
    <w:rsid w:val="00AA693D"/>
    <w:rsid w:val="00AA6DB9"/>
    <w:rsid w:val="00AA7AA4"/>
    <w:rsid w:val="00AB3725"/>
    <w:rsid w:val="00AB3E3B"/>
    <w:rsid w:val="00AB509E"/>
    <w:rsid w:val="00AB6BE5"/>
    <w:rsid w:val="00AB6E42"/>
    <w:rsid w:val="00AC58A1"/>
    <w:rsid w:val="00AC6970"/>
    <w:rsid w:val="00AC78BF"/>
    <w:rsid w:val="00AD2175"/>
    <w:rsid w:val="00AD4B91"/>
    <w:rsid w:val="00AD6C65"/>
    <w:rsid w:val="00AE097D"/>
    <w:rsid w:val="00AE0ABF"/>
    <w:rsid w:val="00AE22C1"/>
    <w:rsid w:val="00AE4F37"/>
    <w:rsid w:val="00AE57D2"/>
    <w:rsid w:val="00AE6022"/>
    <w:rsid w:val="00AF0884"/>
    <w:rsid w:val="00AF2322"/>
    <w:rsid w:val="00AF4B0E"/>
    <w:rsid w:val="00B011ED"/>
    <w:rsid w:val="00B02F7F"/>
    <w:rsid w:val="00B05EE1"/>
    <w:rsid w:val="00B06282"/>
    <w:rsid w:val="00B13B0C"/>
    <w:rsid w:val="00B1437B"/>
    <w:rsid w:val="00B148C6"/>
    <w:rsid w:val="00B16CE3"/>
    <w:rsid w:val="00B215CC"/>
    <w:rsid w:val="00B21BE2"/>
    <w:rsid w:val="00B23610"/>
    <w:rsid w:val="00B246DD"/>
    <w:rsid w:val="00B2480F"/>
    <w:rsid w:val="00B268A8"/>
    <w:rsid w:val="00B31A6D"/>
    <w:rsid w:val="00B328BD"/>
    <w:rsid w:val="00B35BF7"/>
    <w:rsid w:val="00B36AE6"/>
    <w:rsid w:val="00B40594"/>
    <w:rsid w:val="00B4097E"/>
    <w:rsid w:val="00B42040"/>
    <w:rsid w:val="00B434A7"/>
    <w:rsid w:val="00B43B7C"/>
    <w:rsid w:val="00B45477"/>
    <w:rsid w:val="00B45ED2"/>
    <w:rsid w:val="00B46F42"/>
    <w:rsid w:val="00B476B8"/>
    <w:rsid w:val="00B502AA"/>
    <w:rsid w:val="00B50ECC"/>
    <w:rsid w:val="00B51004"/>
    <w:rsid w:val="00B53A7E"/>
    <w:rsid w:val="00B53CF7"/>
    <w:rsid w:val="00B54FD5"/>
    <w:rsid w:val="00B55B9E"/>
    <w:rsid w:val="00B5610C"/>
    <w:rsid w:val="00B56CA9"/>
    <w:rsid w:val="00B615DC"/>
    <w:rsid w:val="00B61E47"/>
    <w:rsid w:val="00B61E9A"/>
    <w:rsid w:val="00B665C6"/>
    <w:rsid w:val="00B66709"/>
    <w:rsid w:val="00B66EA2"/>
    <w:rsid w:val="00B717E1"/>
    <w:rsid w:val="00B717F3"/>
    <w:rsid w:val="00B7405A"/>
    <w:rsid w:val="00B74549"/>
    <w:rsid w:val="00B74B74"/>
    <w:rsid w:val="00B76803"/>
    <w:rsid w:val="00B80CEC"/>
    <w:rsid w:val="00B83CCF"/>
    <w:rsid w:val="00B84EEE"/>
    <w:rsid w:val="00B851D8"/>
    <w:rsid w:val="00B85781"/>
    <w:rsid w:val="00B86CE4"/>
    <w:rsid w:val="00B93040"/>
    <w:rsid w:val="00B93889"/>
    <w:rsid w:val="00B967A5"/>
    <w:rsid w:val="00B96FA6"/>
    <w:rsid w:val="00B9775D"/>
    <w:rsid w:val="00BA079C"/>
    <w:rsid w:val="00BA2719"/>
    <w:rsid w:val="00BA3CE6"/>
    <w:rsid w:val="00BA4C23"/>
    <w:rsid w:val="00BA6B71"/>
    <w:rsid w:val="00BA7AE1"/>
    <w:rsid w:val="00BB07EA"/>
    <w:rsid w:val="00BB232B"/>
    <w:rsid w:val="00BB6D33"/>
    <w:rsid w:val="00BB6F26"/>
    <w:rsid w:val="00BC1D2E"/>
    <w:rsid w:val="00BC3103"/>
    <w:rsid w:val="00BC66B8"/>
    <w:rsid w:val="00BD02AD"/>
    <w:rsid w:val="00BD13AD"/>
    <w:rsid w:val="00BD1F69"/>
    <w:rsid w:val="00BD4459"/>
    <w:rsid w:val="00BD502C"/>
    <w:rsid w:val="00BD5292"/>
    <w:rsid w:val="00BE0444"/>
    <w:rsid w:val="00BE0AB3"/>
    <w:rsid w:val="00BE1631"/>
    <w:rsid w:val="00BE1785"/>
    <w:rsid w:val="00BE19EC"/>
    <w:rsid w:val="00BE6986"/>
    <w:rsid w:val="00BF4B07"/>
    <w:rsid w:val="00BF4BF9"/>
    <w:rsid w:val="00BF6FC9"/>
    <w:rsid w:val="00C009BF"/>
    <w:rsid w:val="00C040A7"/>
    <w:rsid w:val="00C10332"/>
    <w:rsid w:val="00C12068"/>
    <w:rsid w:val="00C12AA2"/>
    <w:rsid w:val="00C135CA"/>
    <w:rsid w:val="00C13AA8"/>
    <w:rsid w:val="00C13F69"/>
    <w:rsid w:val="00C16A6B"/>
    <w:rsid w:val="00C170E1"/>
    <w:rsid w:val="00C174D6"/>
    <w:rsid w:val="00C201D0"/>
    <w:rsid w:val="00C22FF8"/>
    <w:rsid w:val="00C2394E"/>
    <w:rsid w:val="00C248FC"/>
    <w:rsid w:val="00C249B1"/>
    <w:rsid w:val="00C269A2"/>
    <w:rsid w:val="00C2780A"/>
    <w:rsid w:val="00C30C97"/>
    <w:rsid w:val="00C324E4"/>
    <w:rsid w:val="00C33EA8"/>
    <w:rsid w:val="00C363AE"/>
    <w:rsid w:val="00C37591"/>
    <w:rsid w:val="00C37966"/>
    <w:rsid w:val="00C37C20"/>
    <w:rsid w:val="00C37C3F"/>
    <w:rsid w:val="00C414E8"/>
    <w:rsid w:val="00C422D2"/>
    <w:rsid w:val="00C43835"/>
    <w:rsid w:val="00C44F68"/>
    <w:rsid w:val="00C455D8"/>
    <w:rsid w:val="00C46A73"/>
    <w:rsid w:val="00C46B07"/>
    <w:rsid w:val="00C553C9"/>
    <w:rsid w:val="00C55D9E"/>
    <w:rsid w:val="00C56EA7"/>
    <w:rsid w:val="00C60C50"/>
    <w:rsid w:val="00C6191A"/>
    <w:rsid w:val="00C649E5"/>
    <w:rsid w:val="00C64EA3"/>
    <w:rsid w:val="00C65E16"/>
    <w:rsid w:val="00C6645D"/>
    <w:rsid w:val="00C67F6E"/>
    <w:rsid w:val="00C706A7"/>
    <w:rsid w:val="00C70C1F"/>
    <w:rsid w:val="00C70CC9"/>
    <w:rsid w:val="00C72959"/>
    <w:rsid w:val="00C72B71"/>
    <w:rsid w:val="00C73653"/>
    <w:rsid w:val="00C75058"/>
    <w:rsid w:val="00C755B6"/>
    <w:rsid w:val="00C8179A"/>
    <w:rsid w:val="00C82A5F"/>
    <w:rsid w:val="00C82D20"/>
    <w:rsid w:val="00C8368A"/>
    <w:rsid w:val="00C84186"/>
    <w:rsid w:val="00C85603"/>
    <w:rsid w:val="00C859E2"/>
    <w:rsid w:val="00C8665F"/>
    <w:rsid w:val="00C92ECC"/>
    <w:rsid w:val="00C93C20"/>
    <w:rsid w:val="00C95144"/>
    <w:rsid w:val="00C95521"/>
    <w:rsid w:val="00C965C0"/>
    <w:rsid w:val="00C96DBA"/>
    <w:rsid w:val="00C96DEA"/>
    <w:rsid w:val="00CA0D41"/>
    <w:rsid w:val="00CA422A"/>
    <w:rsid w:val="00CA4D44"/>
    <w:rsid w:val="00CA6250"/>
    <w:rsid w:val="00CA73D2"/>
    <w:rsid w:val="00CA7B03"/>
    <w:rsid w:val="00CB5641"/>
    <w:rsid w:val="00CB792D"/>
    <w:rsid w:val="00CC24BE"/>
    <w:rsid w:val="00CC475B"/>
    <w:rsid w:val="00CC58FE"/>
    <w:rsid w:val="00CC5A25"/>
    <w:rsid w:val="00CC67CE"/>
    <w:rsid w:val="00CD6EC1"/>
    <w:rsid w:val="00CD6FCC"/>
    <w:rsid w:val="00CD7BEB"/>
    <w:rsid w:val="00CE52D6"/>
    <w:rsid w:val="00CE54F1"/>
    <w:rsid w:val="00CE6144"/>
    <w:rsid w:val="00CE66BC"/>
    <w:rsid w:val="00CE671E"/>
    <w:rsid w:val="00CE7202"/>
    <w:rsid w:val="00CE7D96"/>
    <w:rsid w:val="00CF251C"/>
    <w:rsid w:val="00CF26BC"/>
    <w:rsid w:val="00CF3A39"/>
    <w:rsid w:val="00CF3CA5"/>
    <w:rsid w:val="00CF4791"/>
    <w:rsid w:val="00CF5467"/>
    <w:rsid w:val="00CF596D"/>
    <w:rsid w:val="00CF6F0D"/>
    <w:rsid w:val="00CF7421"/>
    <w:rsid w:val="00CF7769"/>
    <w:rsid w:val="00CF7CCA"/>
    <w:rsid w:val="00D0060A"/>
    <w:rsid w:val="00D00F56"/>
    <w:rsid w:val="00D066F9"/>
    <w:rsid w:val="00D06FA1"/>
    <w:rsid w:val="00D11A08"/>
    <w:rsid w:val="00D129B1"/>
    <w:rsid w:val="00D12ACB"/>
    <w:rsid w:val="00D13946"/>
    <w:rsid w:val="00D1440A"/>
    <w:rsid w:val="00D14A18"/>
    <w:rsid w:val="00D1747D"/>
    <w:rsid w:val="00D17A92"/>
    <w:rsid w:val="00D20E5E"/>
    <w:rsid w:val="00D21820"/>
    <w:rsid w:val="00D2231F"/>
    <w:rsid w:val="00D2265E"/>
    <w:rsid w:val="00D235C9"/>
    <w:rsid w:val="00D259D1"/>
    <w:rsid w:val="00D25F8C"/>
    <w:rsid w:val="00D26FAF"/>
    <w:rsid w:val="00D27CDD"/>
    <w:rsid w:val="00D3055B"/>
    <w:rsid w:val="00D3511E"/>
    <w:rsid w:val="00D360F9"/>
    <w:rsid w:val="00D36CDC"/>
    <w:rsid w:val="00D36D57"/>
    <w:rsid w:val="00D36DD3"/>
    <w:rsid w:val="00D4081E"/>
    <w:rsid w:val="00D411C1"/>
    <w:rsid w:val="00D43C3A"/>
    <w:rsid w:val="00D44771"/>
    <w:rsid w:val="00D45B92"/>
    <w:rsid w:val="00D470E7"/>
    <w:rsid w:val="00D52A06"/>
    <w:rsid w:val="00D52F95"/>
    <w:rsid w:val="00D52FCB"/>
    <w:rsid w:val="00D545C8"/>
    <w:rsid w:val="00D562ED"/>
    <w:rsid w:val="00D57751"/>
    <w:rsid w:val="00D6663C"/>
    <w:rsid w:val="00D67C39"/>
    <w:rsid w:val="00D67CB1"/>
    <w:rsid w:val="00D70209"/>
    <w:rsid w:val="00D71D17"/>
    <w:rsid w:val="00D72208"/>
    <w:rsid w:val="00D72D84"/>
    <w:rsid w:val="00D7471A"/>
    <w:rsid w:val="00D749A6"/>
    <w:rsid w:val="00D750D4"/>
    <w:rsid w:val="00D758A3"/>
    <w:rsid w:val="00D76657"/>
    <w:rsid w:val="00D77352"/>
    <w:rsid w:val="00D809C4"/>
    <w:rsid w:val="00D826E3"/>
    <w:rsid w:val="00D82B2E"/>
    <w:rsid w:val="00D83054"/>
    <w:rsid w:val="00D8520E"/>
    <w:rsid w:val="00D87C5D"/>
    <w:rsid w:val="00D9020D"/>
    <w:rsid w:val="00D90C68"/>
    <w:rsid w:val="00D9240A"/>
    <w:rsid w:val="00D94913"/>
    <w:rsid w:val="00D94B45"/>
    <w:rsid w:val="00DA17B6"/>
    <w:rsid w:val="00DA216D"/>
    <w:rsid w:val="00DA5972"/>
    <w:rsid w:val="00DA5F9E"/>
    <w:rsid w:val="00DA77E7"/>
    <w:rsid w:val="00DB0D9D"/>
    <w:rsid w:val="00DB2182"/>
    <w:rsid w:val="00DB2243"/>
    <w:rsid w:val="00DB4ABC"/>
    <w:rsid w:val="00DB5C4E"/>
    <w:rsid w:val="00DB610C"/>
    <w:rsid w:val="00DC017A"/>
    <w:rsid w:val="00DC3320"/>
    <w:rsid w:val="00DC3543"/>
    <w:rsid w:val="00DC3797"/>
    <w:rsid w:val="00DC5C53"/>
    <w:rsid w:val="00DD0448"/>
    <w:rsid w:val="00DD1093"/>
    <w:rsid w:val="00DD4A38"/>
    <w:rsid w:val="00DD7D94"/>
    <w:rsid w:val="00DE1AC5"/>
    <w:rsid w:val="00DE1F2A"/>
    <w:rsid w:val="00DE4D5E"/>
    <w:rsid w:val="00DE54F8"/>
    <w:rsid w:val="00DF07DD"/>
    <w:rsid w:val="00DF1FD5"/>
    <w:rsid w:val="00DF24FA"/>
    <w:rsid w:val="00DF26AB"/>
    <w:rsid w:val="00DF4BE9"/>
    <w:rsid w:val="00DF655F"/>
    <w:rsid w:val="00DF6CCA"/>
    <w:rsid w:val="00DF711E"/>
    <w:rsid w:val="00DF7507"/>
    <w:rsid w:val="00DF7CAD"/>
    <w:rsid w:val="00E02B7C"/>
    <w:rsid w:val="00E02F38"/>
    <w:rsid w:val="00E03EED"/>
    <w:rsid w:val="00E04876"/>
    <w:rsid w:val="00E055D2"/>
    <w:rsid w:val="00E07317"/>
    <w:rsid w:val="00E0765B"/>
    <w:rsid w:val="00E07AC3"/>
    <w:rsid w:val="00E10847"/>
    <w:rsid w:val="00E13BF8"/>
    <w:rsid w:val="00E146E8"/>
    <w:rsid w:val="00E15E99"/>
    <w:rsid w:val="00E17A62"/>
    <w:rsid w:val="00E20A3D"/>
    <w:rsid w:val="00E22E0E"/>
    <w:rsid w:val="00E23742"/>
    <w:rsid w:val="00E24260"/>
    <w:rsid w:val="00E24B62"/>
    <w:rsid w:val="00E24F48"/>
    <w:rsid w:val="00E2732A"/>
    <w:rsid w:val="00E2734A"/>
    <w:rsid w:val="00E31849"/>
    <w:rsid w:val="00E3318E"/>
    <w:rsid w:val="00E34360"/>
    <w:rsid w:val="00E35904"/>
    <w:rsid w:val="00E36A6B"/>
    <w:rsid w:val="00E3769C"/>
    <w:rsid w:val="00E449E5"/>
    <w:rsid w:val="00E47EC5"/>
    <w:rsid w:val="00E5080D"/>
    <w:rsid w:val="00E50E24"/>
    <w:rsid w:val="00E50F29"/>
    <w:rsid w:val="00E522B6"/>
    <w:rsid w:val="00E523EB"/>
    <w:rsid w:val="00E53294"/>
    <w:rsid w:val="00E53C3A"/>
    <w:rsid w:val="00E54F45"/>
    <w:rsid w:val="00E55A52"/>
    <w:rsid w:val="00E60387"/>
    <w:rsid w:val="00E6065C"/>
    <w:rsid w:val="00E624D7"/>
    <w:rsid w:val="00E62F32"/>
    <w:rsid w:val="00E63FAE"/>
    <w:rsid w:val="00E6565A"/>
    <w:rsid w:val="00E65A4F"/>
    <w:rsid w:val="00E65BDD"/>
    <w:rsid w:val="00E677B3"/>
    <w:rsid w:val="00E71DC8"/>
    <w:rsid w:val="00E73425"/>
    <w:rsid w:val="00E738B7"/>
    <w:rsid w:val="00E739AD"/>
    <w:rsid w:val="00E74162"/>
    <w:rsid w:val="00E75979"/>
    <w:rsid w:val="00E76536"/>
    <w:rsid w:val="00E80B8E"/>
    <w:rsid w:val="00E83853"/>
    <w:rsid w:val="00E84411"/>
    <w:rsid w:val="00E846BD"/>
    <w:rsid w:val="00E84870"/>
    <w:rsid w:val="00E851A0"/>
    <w:rsid w:val="00E853D8"/>
    <w:rsid w:val="00E8740B"/>
    <w:rsid w:val="00E9140D"/>
    <w:rsid w:val="00E91B5B"/>
    <w:rsid w:val="00E9543C"/>
    <w:rsid w:val="00E95B40"/>
    <w:rsid w:val="00E95F20"/>
    <w:rsid w:val="00E97086"/>
    <w:rsid w:val="00E97B49"/>
    <w:rsid w:val="00E97EEA"/>
    <w:rsid w:val="00EA2078"/>
    <w:rsid w:val="00EA2569"/>
    <w:rsid w:val="00EA2769"/>
    <w:rsid w:val="00EA33D6"/>
    <w:rsid w:val="00EA425B"/>
    <w:rsid w:val="00EA5509"/>
    <w:rsid w:val="00EA6A5C"/>
    <w:rsid w:val="00EA6D16"/>
    <w:rsid w:val="00EA7C0C"/>
    <w:rsid w:val="00EB18CD"/>
    <w:rsid w:val="00EB1EC8"/>
    <w:rsid w:val="00EB3229"/>
    <w:rsid w:val="00EB6E50"/>
    <w:rsid w:val="00EB754D"/>
    <w:rsid w:val="00EC03EC"/>
    <w:rsid w:val="00EC4C87"/>
    <w:rsid w:val="00EC7047"/>
    <w:rsid w:val="00ED08FE"/>
    <w:rsid w:val="00ED0943"/>
    <w:rsid w:val="00ED6182"/>
    <w:rsid w:val="00ED61B3"/>
    <w:rsid w:val="00ED67F5"/>
    <w:rsid w:val="00ED73C6"/>
    <w:rsid w:val="00EE2F35"/>
    <w:rsid w:val="00EE2F89"/>
    <w:rsid w:val="00EE3DB5"/>
    <w:rsid w:val="00EE593F"/>
    <w:rsid w:val="00EE64D6"/>
    <w:rsid w:val="00EE719E"/>
    <w:rsid w:val="00EF138F"/>
    <w:rsid w:val="00EF485B"/>
    <w:rsid w:val="00EF5429"/>
    <w:rsid w:val="00EF6203"/>
    <w:rsid w:val="00EF6382"/>
    <w:rsid w:val="00EF6D6D"/>
    <w:rsid w:val="00EF6E7D"/>
    <w:rsid w:val="00F01351"/>
    <w:rsid w:val="00F025AD"/>
    <w:rsid w:val="00F03726"/>
    <w:rsid w:val="00F04436"/>
    <w:rsid w:val="00F065EE"/>
    <w:rsid w:val="00F0780B"/>
    <w:rsid w:val="00F078D6"/>
    <w:rsid w:val="00F115B5"/>
    <w:rsid w:val="00F12DAF"/>
    <w:rsid w:val="00F13982"/>
    <w:rsid w:val="00F1404A"/>
    <w:rsid w:val="00F14398"/>
    <w:rsid w:val="00F148DC"/>
    <w:rsid w:val="00F14CAE"/>
    <w:rsid w:val="00F15836"/>
    <w:rsid w:val="00F20720"/>
    <w:rsid w:val="00F21756"/>
    <w:rsid w:val="00F221B2"/>
    <w:rsid w:val="00F23E89"/>
    <w:rsid w:val="00F23F15"/>
    <w:rsid w:val="00F24AD1"/>
    <w:rsid w:val="00F266DA"/>
    <w:rsid w:val="00F30CBF"/>
    <w:rsid w:val="00F32536"/>
    <w:rsid w:val="00F3336E"/>
    <w:rsid w:val="00F33EC5"/>
    <w:rsid w:val="00F363A0"/>
    <w:rsid w:val="00F37136"/>
    <w:rsid w:val="00F4247A"/>
    <w:rsid w:val="00F429D2"/>
    <w:rsid w:val="00F42BDC"/>
    <w:rsid w:val="00F43EC9"/>
    <w:rsid w:val="00F4560D"/>
    <w:rsid w:val="00F466AB"/>
    <w:rsid w:val="00F47D5E"/>
    <w:rsid w:val="00F52DD2"/>
    <w:rsid w:val="00F544C5"/>
    <w:rsid w:val="00F55010"/>
    <w:rsid w:val="00F5732A"/>
    <w:rsid w:val="00F57461"/>
    <w:rsid w:val="00F5771A"/>
    <w:rsid w:val="00F579C6"/>
    <w:rsid w:val="00F606F0"/>
    <w:rsid w:val="00F60C7C"/>
    <w:rsid w:val="00F71AAF"/>
    <w:rsid w:val="00F731D1"/>
    <w:rsid w:val="00F73D3C"/>
    <w:rsid w:val="00F748FE"/>
    <w:rsid w:val="00F74AF3"/>
    <w:rsid w:val="00F753CD"/>
    <w:rsid w:val="00F75581"/>
    <w:rsid w:val="00F7574A"/>
    <w:rsid w:val="00F75B2E"/>
    <w:rsid w:val="00F76E87"/>
    <w:rsid w:val="00F77D50"/>
    <w:rsid w:val="00F80A80"/>
    <w:rsid w:val="00F80F46"/>
    <w:rsid w:val="00F851A7"/>
    <w:rsid w:val="00F853A1"/>
    <w:rsid w:val="00F869F3"/>
    <w:rsid w:val="00F90F6B"/>
    <w:rsid w:val="00F90FFF"/>
    <w:rsid w:val="00F911CF"/>
    <w:rsid w:val="00F9241B"/>
    <w:rsid w:val="00F92DA7"/>
    <w:rsid w:val="00F93D31"/>
    <w:rsid w:val="00F967DF"/>
    <w:rsid w:val="00F9693F"/>
    <w:rsid w:val="00FA0CEF"/>
    <w:rsid w:val="00FA27BD"/>
    <w:rsid w:val="00FA3FCD"/>
    <w:rsid w:val="00FA4928"/>
    <w:rsid w:val="00FA566E"/>
    <w:rsid w:val="00FA72E2"/>
    <w:rsid w:val="00FB049E"/>
    <w:rsid w:val="00FB13EF"/>
    <w:rsid w:val="00FB2D3A"/>
    <w:rsid w:val="00FB3DEA"/>
    <w:rsid w:val="00FB3FC4"/>
    <w:rsid w:val="00FB57BE"/>
    <w:rsid w:val="00FC00C8"/>
    <w:rsid w:val="00FC0B84"/>
    <w:rsid w:val="00FC1448"/>
    <w:rsid w:val="00FC3B1B"/>
    <w:rsid w:val="00FC45A0"/>
    <w:rsid w:val="00FC4F6C"/>
    <w:rsid w:val="00FC5152"/>
    <w:rsid w:val="00FC6D2C"/>
    <w:rsid w:val="00FD0B09"/>
    <w:rsid w:val="00FD5067"/>
    <w:rsid w:val="00FD53B6"/>
    <w:rsid w:val="00FE0E58"/>
    <w:rsid w:val="00FE251B"/>
    <w:rsid w:val="00FE2CE6"/>
    <w:rsid w:val="00FE335E"/>
    <w:rsid w:val="00FE49B3"/>
    <w:rsid w:val="00FE5C2B"/>
    <w:rsid w:val="00FF1B5E"/>
    <w:rsid w:val="00FF1EFA"/>
    <w:rsid w:val="00FF4044"/>
    <w:rsid w:val="00FF4A8E"/>
    <w:rsid w:val="00FF7A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303E3"/>
  <w15:chartTrackingRefBased/>
  <w15:docId w15:val="{56A2A520-9003-4C56-8234-D9D1934D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FB4"/>
    <w:rPr>
      <w:sz w:val="24"/>
      <w:szCs w:val="24"/>
    </w:rPr>
  </w:style>
  <w:style w:type="paragraph" w:styleId="Heading1">
    <w:name w:val="heading 1"/>
    <w:basedOn w:val="Normal"/>
    <w:next w:val="Normal"/>
    <w:qFormat/>
    <w:rsid w:val="00A0484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48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1FB4"/>
    <w:pPr>
      <w:keepNext/>
      <w:spacing w:before="240" w:after="60"/>
      <w:outlineLvl w:val="2"/>
    </w:pPr>
    <w:rPr>
      <w:rFonts w:ascii="Arial" w:hAnsi="Arial" w:cs="Arial"/>
      <w:b/>
      <w:bCs/>
      <w:sz w:val="26"/>
      <w:szCs w:val="26"/>
    </w:rPr>
  </w:style>
  <w:style w:type="paragraph" w:styleId="Heading4">
    <w:name w:val="heading 4"/>
    <w:basedOn w:val="Normal"/>
    <w:next w:val="Normal"/>
    <w:qFormat/>
    <w:rsid w:val="00C27893"/>
    <w:pPr>
      <w:keepNext/>
      <w:spacing w:before="240" w:after="60"/>
      <w:outlineLvl w:val="3"/>
    </w:pPr>
    <w:rPr>
      <w:b/>
      <w:bCs/>
      <w:sz w:val="28"/>
      <w:szCs w:val="28"/>
    </w:rPr>
  </w:style>
  <w:style w:type="paragraph" w:styleId="Heading5">
    <w:name w:val="heading 5"/>
    <w:basedOn w:val="Normal"/>
    <w:next w:val="Normal"/>
    <w:qFormat/>
    <w:rsid w:val="00361FB4"/>
    <w:pPr>
      <w:keepNext/>
      <w:outlineLvl w:val="4"/>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361FB4"/>
    <w:pPr>
      <w:widowControl w:val="0"/>
    </w:pPr>
    <w:rPr>
      <w:rFonts w:ascii="Courier" w:hAnsi="Courier"/>
      <w:snapToGrid w:val="0"/>
      <w:szCs w:val="20"/>
    </w:rPr>
  </w:style>
  <w:style w:type="character" w:customStyle="1" w:styleId="EndnoteTextChar">
    <w:name w:val="Endnote Text Char"/>
    <w:link w:val="EndnoteText"/>
    <w:rsid w:val="00361FB4"/>
    <w:rPr>
      <w:rFonts w:ascii="Courier" w:hAnsi="Courier"/>
      <w:snapToGrid w:val="0"/>
      <w:sz w:val="24"/>
      <w:lang w:val="en-US" w:eastAsia="en-US" w:bidi="ar-SA"/>
    </w:rPr>
  </w:style>
  <w:style w:type="character" w:styleId="Hyperlink">
    <w:name w:val="Hyperlink"/>
    <w:uiPriority w:val="99"/>
    <w:rsid w:val="00361FB4"/>
    <w:rPr>
      <w:color w:val="0000FF"/>
      <w:u w:val="single"/>
    </w:rPr>
  </w:style>
  <w:style w:type="paragraph" w:customStyle="1" w:styleId="ColorfulList-Accent11">
    <w:name w:val="Colorful List - Accent 11"/>
    <w:basedOn w:val="Normal"/>
    <w:qFormat/>
    <w:rsid w:val="00361FB4"/>
    <w:pPr>
      <w:tabs>
        <w:tab w:val="left" w:pos="720"/>
        <w:tab w:val="left" w:pos="5040"/>
      </w:tabs>
      <w:ind w:left="720"/>
    </w:pPr>
  </w:style>
  <w:style w:type="paragraph" w:styleId="BodyText">
    <w:name w:val="Body Text"/>
    <w:basedOn w:val="Normal"/>
    <w:rsid w:val="00361FB4"/>
    <w:pPr>
      <w:tabs>
        <w:tab w:val="left" w:pos="7380"/>
      </w:tabs>
    </w:pPr>
    <w:rPr>
      <w:b/>
      <w:bCs/>
      <w:szCs w:val="20"/>
    </w:rPr>
  </w:style>
  <w:style w:type="character" w:styleId="Strong">
    <w:name w:val="Strong"/>
    <w:uiPriority w:val="22"/>
    <w:qFormat/>
    <w:rsid w:val="00361FB4"/>
    <w:rPr>
      <w:b/>
      <w:bCs/>
    </w:rPr>
  </w:style>
  <w:style w:type="paragraph" w:styleId="NormalWeb">
    <w:name w:val="Normal (Web)"/>
    <w:basedOn w:val="Normal"/>
    <w:uiPriority w:val="99"/>
    <w:unhideWhenUsed/>
    <w:rsid w:val="00361FB4"/>
    <w:pPr>
      <w:spacing w:before="100" w:beforeAutospacing="1" w:after="100" w:afterAutospacing="1"/>
    </w:pPr>
  </w:style>
  <w:style w:type="character" w:styleId="Emphasis">
    <w:name w:val="Emphasis"/>
    <w:qFormat/>
    <w:rsid w:val="00361FB4"/>
    <w:rPr>
      <w:i/>
      <w:iCs/>
    </w:rPr>
  </w:style>
  <w:style w:type="character" w:customStyle="1" w:styleId="child">
    <w:name w:val="child"/>
    <w:basedOn w:val="DefaultParagraphFont"/>
    <w:rsid w:val="00361FB4"/>
  </w:style>
  <w:style w:type="paragraph" w:customStyle="1" w:styleId="bulletinbody">
    <w:name w:val="bulletinbody"/>
    <w:basedOn w:val="Normal"/>
    <w:rsid w:val="00361FB4"/>
    <w:pPr>
      <w:spacing w:before="100" w:beforeAutospacing="1" w:after="100" w:afterAutospacing="1" w:line="300" w:lineRule="atLeast"/>
    </w:pPr>
    <w:rPr>
      <w:rFonts w:ascii="Trebuchet MS" w:hAnsi="Trebuchet MS"/>
    </w:rPr>
  </w:style>
  <w:style w:type="paragraph" w:customStyle="1" w:styleId="wp-caption-text2">
    <w:name w:val="wp-caption-text2"/>
    <w:basedOn w:val="Normal"/>
    <w:rsid w:val="00361FB4"/>
    <w:pPr>
      <w:spacing w:before="100" w:beforeAutospacing="1" w:after="360"/>
    </w:pPr>
    <w:rPr>
      <w:rFonts w:ascii="Trebuchet MS" w:hAnsi="Trebuchet MS"/>
    </w:rPr>
  </w:style>
  <w:style w:type="paragraph" w:styleId="Footer">
    <w:name w:val="footer"/>
    <w:basedOn w:val="Normal"/>
    <w:link w:val="FooterChar"/>
    <w:uiPriority w:val="99"/>
    <w:rsid w:val="00361FB4"/>
    <w:pPr>
      <w:tabs>
        <w:tab w:val="center" w:pos="4320"/>
        <w:tab w:val="right" w:pos="8640"/>
      </w:tabs>
    </w:pPr>
  </w:style>
  <w:style w:type="character" w:styleId="PageNumber">
    <w:name w:val="page number"/>
    <w:basedOn w:val="DefaultParagraphFont"/>
    <w:rsid w:val="00361FB4"/>
  </w:style>
  <w:style w:type="paragraph" w:styleId="Header">
    <w:name w:val="header"/>
    <w:basedOn w:val="Normal"/>
    <w:rsid w:val="004A5684"/>
    <w:pPr>
      <w:tabs>
        <w:tab w:val="center" w:pos="4320"/>
        <w:tab w:val="right" w:pos="8640"/>
      </w:tabs>
    </w:pPr>
  </w:style>
  <w:style w:type="paragraph" w:styleId="ListParagraph">
    <w:name w:val="List Paragraph"/>
    <w:basedOn w:val="Normal"/>
    <w:uiPriority w:val="34"/>
    <w:qFormat/>
    <w:rsid w:val="00075956"/>
    <w:pPr>
      <w:ind w:left="720"/>
    </w:pPr>
  </w:style>
  <w:style w:type="paragraph" w:styleId="BalloonText">
    <w:name w:val="Balloon Text"/>
    <w:basedOn w:val="Normal"/>
    <w:link w:val="BalloonTextChar"/>
    <w:rsid w:val="008A1C62"/>
    <w:rPr>
      <w:rFonts w:ascii="Tahoma" w:hAnsi="Tahoma" w:cs="Tahoma"/>
      <w:sz w:val="16"/>
      <w:szCs w:val="16"/>
    </w:rPr>
  </w:style>
  <w:style w:type="character" w:customStyle="1" w:styleId="BalloonTextChar">
    <w:name w:val="Balloon Text Char"/>
    <w:link w:val="BalloonText"/>
    <w:rsid w:val="008A1C62"/>
    <w:rPr>
      <w:rFonts w:ascii="Tahoma" w:hAnsi="Tahoma" w:cs="Tahoma"/>
      <w:sz w:val="16"/>
      <w:szCs w:val="16"/>
    </w:rPr>
  </w:style>
  <w:style w:type="paragraph" w:styleId="NoSpacing">
    <w:name w:val="No Spacing"/>
    <w:uiPriority w:val="1"/>
    <w:qFormat/>
    <w:rsid w:val="006A2C72"/>
    <w:rPr>
      <w:rFonts w:ascii="Calibri" w:eastAsia="Calibri" w:hAnsi="Calibri"/>
      <w:sz w:val="22"/>
      <w:szCs w:val="22"/>
    </w:rPr>
  </w:style>
  <w:style w:type="character" w:customStyle="1" w:styleId="secondaryhead1">
    <w:name w:val="secondaryhead1"/>
    <w:rsid w:val="00DC3797"/>
    <w:rPr>
      <w:rFonts w:ascii="Arial" w:hAnsi="Arial" w:cs="Arial" w:hint="default"/>
      <w:b/>
      <w:bCs/>
      <w:color w:val="000000"/>
      <w:sz w:val="20"/>
      <w:szCs w:val="20"/>
    </w:rPr>
  </w:style>
  <w:style w:type="character" w:customStyle="1" w:styleId="UnresolvedMention1">
    <w:name w:val="Unresolved Mention1"/>
    <w:basedOn w:val="DefaultParagraphFont"/>
    <w:uiPriority w:val="99"/>
    <w:semiHidden/>
    <w:unhideWhenUsed/>
    <w:rsid w:val="00D758A3"/>
    <w:rPr>
      <w:color w:val="605E5C"/>
      <w:shd w:val="clear" w:color="auto" w:fill="E1DFDD"/>
    </w:rPr>
  </w:style>
  <w:style w:type="paragraph" w:styleId="FootnoteText">
    <w:name w:val="footnote text"/>
    <w:basedOn w:val="Normal"/>
    <w:link w:val="FootnoteTextChar"/>
    <w:uiPriority w:val="99"/>
    <w:unhideWhenUsed/>
    <w:rsid w:val="002D471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D4715"/>
    <w:rPr>
      <w:rFonts w:asciiTheme="minorHAnsi" w:eastAsiaTheme="minorHAnsi" w:hAnsiTheme="minorHAnsi" w:cstheme="minorBidi"/>
    </w:rPr>
  </w:style>
  <w:style w:type="character" w:styleId="FootnoteReference">
    <w:name w:val="footnote reference"/>
    <w:basedOn w:val="DefaultParagraphFont"/>
    <w:uiPriority w:val="99"/>
    <w:unhideWhenUsed/>
    <w:rsid w:val="002D4715"/>
    <w:rPr>
      <w:vertAlign w:val="superscript"/>
    </w:rPr>
  </w:style>
  <w:style w:type="paragraph" w:customStyle="1" w:styleId="Default">
    <w:name w:val="Default"/>
    <w:rsid w:val="00270690"/>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DefaultParagraphFont"/>
    <w:rsid w:val="00270690"/>
    <w:rPr>
      <w:outline w:val="0"/>
      <w:shadow w:val="0"/>
      <w:emboss w:val="0"/>
      <w:imprint w:val="0"/>
      <w:color w:val="000000"/>
      <w:u w:val="single" w:color="0563C0"/>
    </w:rPr>
  </w:style>
  <w:style w:type="paragraph" w:customStyle="1" w:styleId="BodyA">
    <w:name w:val="Body A"/>
    <w:rsid w:val="00A56A8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lead">
    <w:name w:val="lead"/>
    <w:basedOn w:val="Normal"/>
    <w:rsid w:val="002F6F76"/>
    <w:pPr>
      <w:spacing w:before="100" w:beforeAutospacing="1" w:after="100" w:afterAutospacing="1"/>
    </w:pPr>
  </w:style>
  <w:style w:type="paragraph" w:styleId="HTMLPreformatted">
    <w:name w:val="HTML Preformatted"/>
    <w:basedOn w:val="Normal"/>
    <w:link w:val="HTMLPreformattedChar"/>
    <w:uiPriority w:val="99"/>
    <w:unhideWhenUsed/>
    <w:rsid w:val="009E3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33FA"/>
    <w:rPr>
      <w:rFonts w:ascii="Courier New" w:hAnsi="Courier New" w:cs="Courier New"/>
    </w:rPr>
  </w:style>
  <w:style w:type="character" w:customStyle="1" w:styleId="UnresolvedMention2">
    <w:name w:val="Unresolved Mention2"/>
    <w:basedOn w:val="DefaultParagraphFont"/>
    <w:uiPriority w:val="99"/>
    <w:semiHidden/>
    <w:unhideWhenUsed/>
    <w:rsid w:val="00386096"/>
    <w:rPr>
      <w:color w:val="605E5C"/>
      <w:shd w:val="clear" w:color="auto" w:fill="E1DFDD"/>
    </w:rPr>
  </w:style>
  <w:style w:type="paragraph" w:customStyle="1" w:styleId="Body">
    <w:name w:val="Body"/>
    <w:rsid w:val="000D68C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ghlght">
    <w:name w:val="hghlght"/>
    <w:basedOn w:val="DefaultParagraphFont"/>
    <w:rsid w:val="00093239"/>
  </w:style>
  <w:style w:type="paragraph" w:styleId="PlainText">
    <w:name w:val="Plain Text"/>
    <w:basedOn w:val="Normal"/>
    <w:link w:val="PlainTextChar"/>
    <w:uiPriority w:val="99"/>
    <w:unhideWhenUsed/>
    <w:rsid w:val="00ED094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D0943"/>
    <w:rPr>
      <w:rFonts w:ascii="Calibri" w:eastAsiaTheme="minorHAnsi" w:hAnsi="Calibri" w:cstheme="minorBidi"/>
      <w:sz w:val="22"/>
      <w:szCs w:val="21"/>
    </w:rPr>
  </w:style>
  <w:style w:type="character" w:customStyle="1" w:styleId="apple-tab-span">
    <w:name w:val="apple-tab-span"/>
    <w:basedOn w:val="DefaultParagraphFont"/>
    <w:rsid w:val="00D45B92"/>
  </w:style>
  <w:style w:type="character" w:customStyle="1" w:styleId="FooterChar">
    <w:name w:val="Footer Char"/>
    <w:basedOn w:val="DefaultParagraphFont"/>
    <w:link w:val="Footer"/>
    <w:uiPriority w:val="99"/>
    <w:rsid w:val="0017787A"/>
    <w:rPr>
      <w:sz w:val="24"/>
      <w:szCs w:val="24"/>
    </w:rPr>
  </w:style>
  <w:style w:type="character" w:styleId="UnresolvedMention">
    <w:name w:val="Unresolved Mention"/>
    <w:basedOn w:val="DefaultParagraphFont"/>
    <w:uiPriority w:val="99"/>
    <w:semiHidden/>
    <w:unhideWhenUsed/>
    <w:rsid w:val="00E2732A"/>
    <w:rPr>
      <w:color w:val="605E5C"/>
      <w:shd w:val="clear" w:color="auto" w:fill="E1DFDD"/>
    </w:rPr>
  </w:style>
  <w:style w:type="paragraph" w:customStyle="1" w:styleId="font8">
    <w:name w:val="font_8"/>
    <w:basedOn w:val="Normal"/>
    <w:rsid w:val="0093696A"/>
    <w:pPr>
      <w:spacing w:before="100" w:beforeAutospacing="1" w:after="100" w:afterAutospacing="1"/>
    </w:pPr>
  </w:style>
  <w:style w:type="character" w:customStyle="1" w:styleId="color31">
    <w:name w:val="color_31"/>
    <w:basedOn w:val="DefaultParagraphFont"/>
    <w:rsid w:val="0093696A"/>
  </w:style>
  <w:style w:type="character" w:customStyle="1" w:styleId="wixguard">
    <w:name w:val="wixguard"/>
    <w:basedOn w:val="DefaultParagraphFont"/>
    <w:rsid w:val="0093696A"/>
  </w:style>
  <w:style w:type="character" w:customStyle="1" w:styleId="bitlink--hash">
    <w:name w:val="bitlink--hash"/>
    <w:basedOn w:val="DefaultParagraphFont"/>
    <w:rsid w:val="00121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8124">
      <w:bodyDiv w:val="1"/>
      <w:marLeft w:val="0"/>
      <w:marRight w:val="0"/>
      <w:marTop w:val="0"/>
      <w:marBottom w:val="0"/>
      <w:divBdr>
        <w:top w:val="none" w:sz="0" w:space="0" w:color="auto"/>
        <w:left w:val="none" w:sz="0" w:space="0" w:color="auto"/>
        <w:bottom w:val="none" w:sz="0" w:space="0" w:color="auto"/>
        <w:right w:val="none" w:sz="0" w:space="0" w:color="auto"/>
      </w:divBdr>
    </w:div>
    <w:div w:id="118502012">
      <w:bodyDiv w:val="1"/>
      <w:marLeft w:val="0"/>
      <w:marRight w:val="0"/>
      <w:marTop w:val="0"/>
      <w:marBottom w:val="0"/>
      <w:divBdr>
        <w:top w:val="none" w:sz="0" w:space="0" w:color="auto"/>
        <w:left w:val="none" w:sz="0" w:space="0" w:color="auto"/>
        <w:bottom w:val="none" w:sz="0" w:space="0" w:color="auto"/>
        <w:right w:val="none" w:sz="0" w:space="0" w:color="auto"/>
      </w:divBdr>
    </w:div>
    <w:div w:id="152184024">
      <w:bodyDiv w:val="1"/>
      <w:marLeft w:val="0"/>
      <w:marRight w:val="0"/>
      <w:marTop w:val="0"/>
      <w:marBottom w:val="0"/>
      <w:divBdr>
        <w:top w:val="none" w:sz="0" w:space="0" w:color="auto"/>
        <w:left w:val="none" w:sz="0" w:space="0" w:color="auto"/>
        <w:bottom w:val="none" w:sz="0" w:space="0" w:color="auto"/>
        <w:right w:val="none" w:sz="0" w:space="0" w:color="auto"/>
      </w:divBdr>
      <w:divsChild>
        <w:div w:id="1686403000">
          <w:marLeft w:val="0"/>
          <w:marRight w:val="0"/>
          <w:marTop w:val="0"/>
          <w:marBottom w:val="0"/>
          <w:divBdr>
            <w:top w:val="none" w:sz="0" w:space="0" w:color="auto"/>
            <w:left w:val="none" w:sz="0" w:space="0" w:color="auto"/>
            <w:bottom w:val="none" w:sz="0" w:space="0" w:color="auto"/>
            <w:right w:val="none" w:sz="0" w:space="0" w:color="auto"/>
          </w:divBdr>
        </w:div>
      </w:divsChild>
    </w:div>
    <w:div w:id="183371444">
      <w:bodyDiv w:val="1"/>
      <w:marLeft w:val="0"/>
      <w:marRight w:val="0"/>
      <w:marTop w:val="0"/>
      <w:marBottom w:val="0"/>
      <w:divBdr>
        <w:top w:val="none" w:sz="0" w:space="0" w:color="auto"/>
        <w:left w:val="none" w:sz="0" w:space="0" w:color="auto"/>
        <w:bottom w:val="none" w:sz="0" w:space="0" w:color="auto"/>
        <w:right w:val="none" w:sz="0" w:space="0" w:color="auto"/>
      </w:divBdr>
    </w:div>
    <w:div w:id="189684938">
      <w:bodyDiv w:val="1"/>
      <w:marLeft w:val="0"/>
      <w:marRight w:val="0"/>
      <w:marTop w:val="0"/>
      <w:marBottom w:val="0"/>
      <w:divBdr>
        <w:top w:val="none" w:sz="0" w:space="0" w:color="auto"/>
        <w:left w:val="none" w:sz="0" w:space="0" w:color="auto"/>
        <w:bottom w:val="none" w:sz="0" w:space="0" w:color="auto"/>
        <w:right w:val="none" w:sz="0" w:space="0" w:color="auto"/>
      </w:divBdr>
    </w:div>
    <w:div w:id="212352363">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62998295">
      <w:bodyDiv w:val="1"/>
      <w:marLeft w:val="0"/>
      <w:marRight w:val="0"/>
      <w:marTop w:val="0"/>
      <w:marBottom w:val="0"/>
      <w:divBdr>
        <w:top w:val="none" w:sz="0" w:space="0" w:color="auto"/>
        <w:left w:val="none" w:sz="0" w:space="0" w:color="auto"/>
        <w:bottom w:val="none" w:sz="0" w:space="0" w:color="auto"/>
        <w:right w:val="none" w:sz="0" w:space="0" w:color="auto"/>
      </w:divBdr>
    </w:div>
    <w:div w:id="334039898">
      <w:bodyDiv w:val="1"/>
      <w:marLeft w:val="0"/>
      <w:marRight w:val="0"/>
      <w:marTop w:val="0"/>
      <w:marBottom w:val="0"/>
      <w:divBdr>
        <w:top w:val="none" w:sz="0" w:space="0" w:color="auto"/>
        <w:left w:val="none" w:sz="0" w:space="0" w:color="auto"/>
        <w:bottom w:val="none" w:sz="0" w:space="0" w:color="auto"/>
        <w:right w:val="none" w:sz="0" w:space="0" w:color="auto"/>
      </w:divBdr>
    </w:div>
    <w:div w:id="462508215">
      <w:bodyDiv w:val="1"/>
      <w:marLeft w:val="0"/>
      <w:marRight w:val="0"/>
      <w:marTop w:val="0"/>
      <w:marBottom w:val="0"/>
      <w:divBdr>
        <w:top w:val="none" w:sz="0" w:space="0" w:color="auto"/>
        <w:left w:val="none" w:sz="0" w:space="0" w:color="auto"/>
        <w:bottom w:val="none" w:sz="0" w:space="0" w:color="auto"/>
        <w:right w:val="none" w:sz="0" w:space="0" w:color="auto"/>
      </w:divBdr>
      <w:divsChild>
        <w:div w:id="44649432">
          <w:marLeft w:val="0"/>
          <w:marRight w:val="0"/>
          <w:marTop w:val="0"/>
          <w:marBottom w:val="0"/>
          <w:divBdr>
            <w:top w:val="none" w:sz="0" w:space="0" w:color="auto"/>
            <w:left w:val="none" w:sz="0" w:space="0" w:color="auto"/>
            <w:bottom w:val="none" w:sz="0" w:space="0" w:color="auto"/>
            <w:right w:val="none" w:sz="0" w:space="0" w:color="auto"/>
          </w:divBdr>
        </w:div>
        <w:div w:id="612519394">
          <w:marLeft w:val="0"/>
          <w:marRight w:val="0"/>
          <w:marTop w:val="0"/>
          <w:marBottom w:val="0"/>
          <w:divBdr>
            <w:top w:val="none" w:sz="0" w:space="0" w:color="auto"/>
            <w:left w:val="none" w:sz="0" w:space="0" w:color="auto"/>
            <w:bottom w:val="none" w:sz="0" w:space="0" w:color="auto"/>
            <w:right w:val="none" w:sz="0" w:space="0" w:color="auto"/>
          </w:divBdr>
        </w:div>
        <w:div w:id="672729020">
          <w:marLeft w:val="0"/>
          <w:marRight w:val="0"/>
          <w:marTop w:val="0"/>
          <w:marBottom w:val="0"/>
          <w:divBdr>
            <w:top w:val="none" w:sz="0" w:space="0" w:color="auto"/>
            <w:left w:val="none" w:sz="0" w:space="0" w:color="auto"/>
            <w:bottom w:val="none" w:sz="0" w:space="0" w:color="auto"/>
            <w:right w:val="none" w:sz="0" w:space="0" w:color="auto"/>
          </w:divBdr>
        </w:div>
        <w:div w:id="783155824">
          <w:marLeft w:val="0"/>
          <w:marRight w:val="0"/>
          <w:marTop w:val="0"/>
          <w:marBottom w:val="0"/>
          <w:divBdr>
            <w:top w:val="none" w:sz="0" w:space="0" w:color="auto"/>
            <w:left w:val="none" w:sz="0" w:space="0" w:color="auto"/>
            <w:bottom w:val="none" w:sz="0" w:space="0" w:color="auto"/>
            <w:right w:val="none" w:sz="0" w:space="0" w:color="auto"/>
          </w:divBdr>
        </w:div>
        <w:div w:id="812870282">
          <w:marLeft w:val="0"/>
          <w:marRight w:val="0"/>
          <w:marTop w:val="0"/>
          <w:marBottom w:val="0"/>
          <w:divBdr>
            <w:top w:val="none" w:sz="0" w:space="0" w:color="auto"/>
            <w:left w:val="none" w:sz="0" w:space="0" w:color="auto"/>
            <w:bottom w:val="none" w:sz="0" w:space="0" w:color="auto"/>
            <w:right w:val="none" w:sz="0" w:space="0" w:color="auto"/>
          </w:divBdr>
        </w:div>
        <w:div w:id="838884739">
          <w:marLeft w:val="0"/>
          <w:marRight w:val="0"/>
          <w:marTop w:val="0"/>
          <w:marBottom w:val="0"/>
          <w:divBdr>
            <w:top w:val="none" w:sz="0" w:space="0" w:color="auto"/>
            <w:left w:val="none" w:sz="0" w:space="0" w:color="auto"/>
            <w:bottom w:val="none" w:sz="0" w:space="0" w:color="auto"/>
            <w:right w:val="none" w:sz="0" w:space="0" w:color="auto"/>
          </w:divBdr>
        </w:div>
        <w:div w:id="1005549375">
          <w:marLeft w:val="0"/>
          <w:marRight w:val="0"/>
          <w:marTop w:val="0"/>
          <w:marBottom w:val="0"/>
          <w:divBdr>
            <w:top w:val="none" w:sz="0" w:space="0" w:color="auto"/>
            <w:left w:val="none" w:sz="0" w:space="0" w:color="auto"/>
            <w:bottom w:val="none" w:sz="0" w:space="0" w:color="auto"/>
            <w:right w:val="none" w:sz="0" w:space="0" w:color="auto"/>
          </w:divBdr>
        </w:div>
        <w:div w:id="1466847771">
          <w:marLeft w:val="0"/>
          <w:marRight w:val="0"/>
          <w:marTop w:val="0"/>
          <w:marBottom w:val="0"/>
          <w:divBdr>
            <w:top w:val="none" w:sz="0" w:space="0" w:color="auto"/>
            <w:left w:val="none" w:sz="0" w:space="0" w:color="auto"/>
            <w:bottom w:val="none" w:sz="0" w:space="0" w:color="auto"/>
            <w:right w:val="none" w:sz="0" w:space="0" w:color="auto"/>
          </w:divBdr>
        </w:div>
        <w:div w:id="1486313664">
          <w:marLeft w:val="0"/>
          <w:marRight w:val="0"/>
          <w:marTop w:val="0"/>
          <w:marBottom w:val="0"/>
          <w:divBdr>
            <w:top w:val="none" w:sz="0" w:space="0" w:color="auto"/>
            <w:left w:val="none" w:sz="0" w:space="0" w:color="auto"/>
            <w:bottom w:val="none" w:sz="0" w:space="0" w:color="auto"/>
            <w:right w:val="none" w:sz="0" w:space="0" w:color="auto"/>
          </w:divBdr>
        </w:div>
        <w:div w:id="1692948771">
          <w:marLeft w:val="0"/>
          <w:marRight w:val="0"/>
          <w:marTop w:val="0"/>
          <w:marBottom w:val="0"/>
          <w:divBdr>
            <w:top w:val="none" w:sz="0" w:space="0" w:color="auto"/>
            <w:left w:val="none" w:sz="0" w:space="0" w:color="auto"/>
            <w:bottom w:val="none" w:sz="0" w:space="0" w:color="auto"/>
            <w:right w:val="none" w:sz="0" w:space="0" w:color="auto"/>
          </w:divBdr>
        </w:div>
        <w:div w:id="2043433521">
          <w:marLeft w:val="0"/>
          <w:marRight w:val="0"/>
          <w:marTop w:val="0"/>
          <w:marBottom w:val="0"/>
          <w:divBdr>
            <w:top w:val="none" w:sz="0" w:space="0" w:color="auto"/>
            <w:left w:val="none" w:sz="0" w:space="0" w:color="auto"/>
            <w:bottom w:val="none" w:sz="0" w:space="0" w:color="auto"/>
            <w:right w:val="none" w:sz="0" w:space="0" w:color="auto"/>
          </w:divBdr>
        </w:div>
        <w:div w:id="2130394993">
          <w:marLeft w:val="0"/>
          <w:marRight w:val="0"/>
          <w:marTop w:val="0"/>
          <w:marBottom w:val="0"/>
          <w:divBdr>
            <w:top w:val="none" w:sz="0" w:space="0" w:color="auto"/>
            <w:left w:val="none" w:sz="0" w:space="0" w:color="auto"/>
            <w:bottom w:val="none" w:sz="0" w:space="0" w:color="auto"/>
            <w:right w:val="none" w:sz="0" w:space="0" w:color="auto"/>
          </w:divBdr>
        </w:div>
        <w:div w:id="2130933819">
          <w:marLeft w:val="0"/>
          <w:marRight w:val="0"/>
          <w:marTop w:val="0"/>
          <w:marBottom w:val="0"/>
          <w:divBdr>
            <w:top w:val="none" w:sz="0" w:space="0" w:color="auto"/>
            <w:left w:val="none" w:sz="0" w:space="0" w:color="auto"/>
            <w:bottom w:val="none" w:sz="0" w:space="0" w:color="auto"/>
            <w:right w:val="none" w:sz="0" w:space="0" w:color="auto"/>
          </w:divBdr>
        </w:div>
      </w:divsChild>
    </w:div>
    <w:div w:id="466968251">
      <w:bodyDiv w:val="1"/>
      <w:marLeft w:val="0"/>
      <w:marRight w:val="0"/>
      <w:marTop w:val="0"/>
      <w:marBottom w:val="0"/>
      <w:divBdr>
        <w:top w:val="none" w:sz="0" w:space="0" w:color="auto"/>
        <w:left w:val="none" w:sz="0" w:space="0" w:color="auto"/>
        <w:bottom w:val="none" w:sz="0" w:space="0" w:color="auto"/>
        <w:right w:val="none" w:sz="0" w:space="0" w:color="auto"/>
      </w:divBdr>
    </w:div>
    <w:div w:id="471755251">
      <w:bodyDiv w:val="1"/>
      <w:marLeft w:val="0"/>
      <w:marRight w:val="0"/>
      <w:marTop w:val="0"/>
      <w:marBottom w:val="0"/>
      <w:divBdr>
        <w:top w:val="none" w:sz="0" w:space="0" w:color="auto"/>
        <w:left w:val="none" w:sz="0" w:space="0" w:color="auto"/>
        <w:bottom w:val="none" w:sz="0" w:space="0" w:color="auto"/>
        <w:right w:val="none" w:sz="0" w:space="0" w:color="auto"/>
      </w:divBdr>
    </w:div>
    <w:div w:id="473908336">
      <w:bodyDiv w:val="1"/>
      <w:marLeft w:val="0"/>
      <w:marRight w:val="0"/>
      <w:marTop w:val="0"/>
      <w:marBottom w:val="0"/>
      <w:divBdr>
        <w:top w:val="none" w:sz="0" w:space="0" w:color="auto"/>
        <w:left w:val="none" w:sz="0" w:space="0" w:color="auto"/>
        <w:bottom w:val="none" w:sz="0" w:space="0" w:color="auto"/>
        <w:right w:val="none" w:sz="0" w:space="0" w:color="auto"/>
      </w:divBdr>
    </w:div>
    <w:div w:id="478768345">
      <w:bodyDiv w:val="1"/>
      <w:marLeft w:val="0"/>
      <w:marRight w:val="0"/>
      <w:marTop w:val="0"/>
      <w:marBottom w:val="0"/>
      <w:divBdr>
        <w:top w:val="none" w:sz="0" w:space="0" w:color="auto"/>
        <w:left w:val="none" w:sz="0" w:space="0" w:color="auto"/>
        <w:bottom w:val="none" w:sz="0" w:space="0" w:color="auto"/>
        <w:right w:val="none" w:sz="0" w:space="0" w:color="auto"/>
      </w:divBdr>
    </w:div>
    <w:div w:id="540481439">
      <w:bodyDiv w:val="1"/>
      <w:marLeft w:val="0"/>
      <w:marRight w:val="0"/>
      <w:marTop w:val="0"/>
      <w:marBottom w:val="0"/>
      <w:divBdr>
        <w:top w:val="none" w:sz="0" w:space="0" w:color="auto"/>
        <w:left w:val="none" w:sz="0" w:space="0" w:color="auto"/>
        <w:bottom w:val="none" w:sz="0" w:space="0" w:color="auto"/>
        <w:right w:val="none" w:sz="0" w:space="0" w:color="auto"/>
      </w:divBdr>
    </w:div>
    <w:div w:id="556933361">
      <w:bodyDiv w:val="1"/>
      <w:marLeft w:val="0"/>
      <w:marRight w:val="0"/>
      <w:marTop w:val="0"/>
      <w:marBottom w:val="0"/>
      <w:divBdr>
        <w:top w:val="none" w:sz="0" w:space="0" w:color="auto"/>
        <w:left w:val="none" w:sz="0" w:space="0" w:color="auto"/>
        <w:bottom w:val="none" w:sz="0" w:space="0" w:color="auto"/>
        <w:right w:val="none" w:sz="0" w:space="0" w:color="auto"/>
      </w:divBdr>
      <w:divsChild>
        <w:div w:id="196938457">
          <w:marLeft w:val="0"/>
          <w:marRight w:val="0"/>
          <w:marTop w:val="0"/>
          <w:marBottom w:val="0"/>
          <w:divBdr>
            <w:top w:val="none" w:sz="0" w:space="0" w:color="auto"/>
            <w:left w:val="none" w:sz="0" w:space="0" w:color="auto"/>
            <w:bottom w:val="none" w:sz="0" w:space="0" w:color="auto"/>
            <w:right w:val="none" w:sz="0" w:space="0" w:color="auto"/>
          </w:divBdr>
        </w:div>
      </w:divsChild>
    </w:div>
    <w:div w:id="600529102">
      <w:bodyDiv w:val="1"/>
      <w:marLeft w:val="0"/>
      <w:marRight w:val="0"/>
      <w:marTop w:val="0"/>
      <w:marBottom w:val="0"/>
      <w:divBdr>
        <w:top w:val="none" w:sz="0" w:space="0" w:color="auto"/>
        <w:left w:val="none" w:sz="0" w:space="0" w:color="auto"/>
        <w:bottom w:val="none" w:sz="0" w:space="0" w:color="auto"/>
        <w:right w:val="none" w:sz="0" w:space="0" w:color="auto"/>
      </w:divBdr>
    </w:div>
    <w:div w:id="613292036">
      <w:bodyDiv w:val="1"/>
      <w:marLeft w:val="0"/>
      <w:marRight w:val="0"/>
      <w:marTop w:val="0"/>
      <w:marBottom w:val="0"/>
      <w:divBdr>
        <w:top w:val="none" w:sz="0" w:space="0" w:color="auto"/>
        <w:left w:val="none" w:sz="0" w:space="0" w:color="auto"/>
        <w:bottom w:val="none" w:sz="0" w:space="0" w:color="auto"/>
        <w:right w:val="none" w:sz="0" w:space="0" w:color="auto"/>
      </w:divBdr>
      <w:divsChild>
        <w:div w:id="928000531">
          <w:marLeft w:val="0"/>
          <w:marRight w:val="0"/>
          <w:marTop w:val="0"/>
          <w:marBottom w:val="0"/>
          <w:divBdr>
            <w:top w:val="none" w:sz="0" w:space="0" w:color="auto"/>
            <w:left w:val="none" w:sz="0" w:space="0" w:color="auto"/>
            <w:bottom w:val="none" w:sz="0" w:space="0" w:color="auto"/>
            <w:right w:val="none" w:sz="0" w:space="0" w:color="auto"/>
          </w:divBdr>
          <w:divsChild>
            <w:div w:id="50617615">
              <w:marLeft w:val="0"/>
              <w:marRight w:val="0"/>
              <w:marTop w:val="0"/>
              <w:marBottom w:val="0"/>
              <w:divBdr>
                <w:top w:val="none" w:sz="0" w:space="0" w:color="auto"/>
                <w:left w:val="none" w:sz="0" w:space="0" w:color="auto"/>
                <w:bottom w:val="none" w:sz="0" w:space="0" w:color="auto"/>
                <w:right w:val="none" w:sz="0" w:space="0" w:color="auto"/>
              </w:divBdr>
              <w:divsChild>
                <w:div w:id="1994943909">
                  <w:marLeft w:val="0"/>
                  <w:marRight w:val="-3600"/>
                  <w:marTop w:val="0"/>
                  <w:marBottom w:val="0"/>
                  <w:divBdr>
                    <w:top w:val="none" w:sz="0" w:space="0" w:color="auto"/>
                    <w:left w:val="none" w:sz="0" w:space="0" w:color="auto"/>
                    <w:bottom w:val="none" w:sz="0" w:space="0" w:color="auto"/>
                    <w:right w:val="none" w:sz="0" w:space="0" w:color="auto"/>
                  </w:divBdr>
                  <w:divsChild>
                    <w:div w:id="48496913">
                      <w:marLeft w:val="300"/>
                      <w:marRight w:val="4200"/>
                      <w:marTop w:val="0"/>
                      <w:marBottom w:val="540"/>
                      <w:divBdr>
                        <w:top w:val="none" w:sz="0" w:space="0" w:color="auto"/>
                        <w:left w:val="none" w:sz="0" w:space="0" w:color="auto"/>
                        <w:bottom w:val="none" w:sz="0" w:space="0" w:color="auto"/>
                        <w:right w:val="none" w:sz="0" w:space="0" w:color="auto"/>
                      </w:divBdr>
                      <w:divsChild>
                        <w:div w:id="4212381">
                          <w:marLeft w:val="0"/>
                          <w:marRight w:val="0"/>
                          <w:marTop w:val="0"/>
                          <w:marBottom w:val="0"/>
                          <w:divBdr>
                            <w:top w:val="none" w:sz="0" w:space="0" w:color="auto"/>
                            <w:left w:val="none" w:sz="0" w:space="0" w:color="auto"/>
                            <w:bottom w:val="none" w:sz="0" w:space="0" w:color="auto"/>
                            <w:right w:val="none" w:sz="0" w:space="0" w:color="auto"/>
                          </w:divBdr>
                          <w:divsChild>
                            <w:div w:id="2039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498058">
      <w:bodyDiv w:val="1"/>
      <w:marLeft w:val="0"/>
      <w:marRight w:val="0"/>
      <w:marTop w:val="0"/>
      <w:marBottom w:val="0"/>
      <w:divBdr>
        <w:top w:val="none" w:sz="0" w:space="0" w:color="auto"/>
        <w:left w:val="none" w:sz="0" w:space="0" w:color="auto"/>
        <w:bottom w:val="none" w:sz="0" w:space="0" w:color="auto"/>
        <w:right w:val="none" w:sz="0" w:space="0" w:color="auto"/>
      </w:divBdr>
    </w:div>
    <w:div w:id="704329231">
      <w:bodyDiv w:val="1"/>
      <w:marLeft w:val="0"/>
      <w:marRight w:val="0"/>
      <w:marTop w:val="0"/>
      <w:marBottom w:val="0"/>
      <w:divBdr>
        <w:top w:val="none" w:sz="0" w:space="0" w:color="auto"/>
        <w:left w:val="none" w:sz="0" w:space="0" w:color="auto"/>
        <w:bottom w:val="none" w:sz="0" w:space="0" w:color="auto"/>
        <w:right w:val="none" w:sz="0" w:space="0" w:color="auto"/>
      </w:divBdr>
    </w:div>
    <w:div w:id="794102785">
      <w:bodyDiv w:val="1"/>
      <w:marLeft w:val="0"/>
      <w:marRight w:val="0"/>
      <w:marTop w:val="0"/>
      <w:marBottom w:val="0"/>
      <w:divBdr>
        <w:top w:val="none" w:sz="0" w:space="0" w:color="auto"/>
        <w:left w:val="none" w:sz="0" w:space="0" w:color="auto"/>
        <w:bottom w:val="none" w:sz="0" w:space="0" w:color="auto"/>
        <w:right w:val="none" w:sz="0" w:space="0" w:color="auto"/>
      </w:divBdr>
    </w:div>
    <w:div w:id="810705911">
      <w:bodyDiv w:val="1"/>
      <w:marLeft w:val="0"/>
      <w:marRight w:val="0"/>
      <w:marTop w:val="0"/>
      <w:marBottom w:val="0"/>
      <w:divBdr>
        <w:top w:val="none" w:sz="0" w:space="0" w:color="auto"/>
        <w:left w:val="none" w:sz="0" w:space="0" w:color="auto"/>
        <w:bottom w:val="none" w:sz="0" w:space="0" w:color="auto"/>
        <w:right w:val="none" w:sz="0" w:space="0" w:color="auto"/>
      </w:divBdr>
    </w:div>
    <w:div w:id="883909885">
      <w:bodyDiv w:val="1"/>
      <w:marLeft w:val="0"/>
      <w:marRight w:val="0"/>
      <w:marTop w:val="0"/>
      <w:marBottom w:val="0"/>
      <w:divBdr>
        <w:top w:val="none" w:sz="0" w:space="0" w:color="auto"/>
        <w:left w:val="none" w:sz="0" w:space="0" w:color="auto"/>
        <w:bottom w:val="none" w:sz="0" w:space="0" w:color="auto"/>
        <w:right w:val="none" w:sz="0" w:space="0" w:color="auto"/>
      </w:divBdr>
    </w:div>
    <w:div w:id="940339496">
      <w:bodyDiv w:val="1"/>
      <w:marLeft w:val="0"/>
      <w:marRight w:val="0"/>
      <w:marTop w:val="0"/>
      <w:marBottom w:val="0"/>
      <w:divBdr>
        <w:top w:val="none" w:sz="0" w:space="0" w:color="auto"/>
        <w:left w:val="none" w:sz="0" w:space="0" w:color="auto"/>
        <w:bottom w:val="none" w:sz="0" w:space="0" w:color="auto"/>
        <w:right w:val="none" w:sz="0" w:space="0" w:color="auto"/>
      </w:divBdr>
    </w:div>
    <w:div w:id="949435147">
      <w:bodyDiv w:val="1"/>
      <w:marLeft w:val="0"/>
      <w:marRight w:val="0"/>
      <w:marTop w:val="0"/>
      <w:marBottom w:val="0"/>
      <w:divBdr>
        <w:top w:val="none" w:sz="0" w:space="0" w:color="auto"/>
        <w:left w:val="none" w:sz="0" w:space="0" w:color="auto"/>
        <w:bottom w:val="none" w:sz="0" w:space="0" w:color="auto"/>
        <w:right w:val="none" w:sz="0" w:space="0" w:color="auto"/>
      </w:divBdr>
      <w:divsChild>
        <w:div w:id="790711219">
          <w:marLeft w:val="0"/>
          <w:marRight w:val="0"/>
          <w:marTop w:val="0"/>
          <w:marBottom w:val="0"/>
          <w:divBdr>
            <w:top w:val="none" w:sz="0" w:space="0" w:color="auto"/>
            <w:left w:val="none" w:sz="0" w:space="0" w:color="auto"/>
            <w:bottom w:val="none" w:sz="0" w:space="0" w:color="auto"/>
            <w:right w:val="none" w:sz="0" w:space="0" w:color="auto"/>
          </w:divBdr>
          <w:divsChild>
            <w:div w:id="2088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9948">
      <w:bodyDiv w:val="1"/>
      <w:marLeft w:val="0"/>
      <w:marRight w:val="0"/>
      <w:marTop w:val="0"/>
      <w:marBottom w:val="0"/>
      <w:divBdr>
        <w:top w:val="none" w:sz="0" w:space="0" w:color="auto"/>
        <w:left w:val="none" w:sz="0" w:space="0" w:color="auto"/>
        <w:bottom w:val="none" w:sz="0" w:space="0" w:color="auto"/>
        <w:right w:val="none" w:sz="0" w:space="0" w:color="auto"/>
      </w:divBdr>
    </w:div>
    <w:div w:id="974994735">
      <w:bodyDiv w:val="1"/>
      <w:marLeft w:val="0"/>
      <w:marRight w:val="0"/>
      <w:marTop w:val="0"/>
      <w:marBottom w:val="0"/>
      <w:divBdr>
        <w:top w:val="none" w:sz="0" w:space="0" w:color="auto"/>
        <w:left w:val="none" w:sz="0" w:space="0" w:color="auto"/>
        <w:bottom w:val="none" w:sz="0" w:space="0" w:color="auto"/>
        <w:right w:val="none" w:sz="0" w:space="0" w:color="auto"/>
      </w:divBdr>
    </w:div>
    <w:div w:id="979727040">
      <w:bodyDiv w:val="1"/>
      <w:marLeft w:val="0"/>
      <w:marRight w:val="0"/>
      <w:marTop w:val="0"/>
      <w:marBottom w:val="0"/>
      <w:divBdr>
        <w:top w:val="none" w:sz="0" w:space="0" w:color="auto"/>
        <w:left w:val="none" w:sz="0" w:space="0" w:color="auto"/>
        <w:bottom w:val="none" w:sz="0" w:space="0" w:color="auto"/>
        <w:right w:val="none" w:sz="0" w:space="0" w:color="auto"/>
      </w:divBdr>
    </w:div>
    <w:div w:id="1046686916">
      <w:bodyDiv w:val="1"/>
      <w:marLeft w:val="0"/>
      <w:marRight w:val="0"/>
      <w:marTop w:val="0"/>
      <w:marBottom w:val="0"/>
      <w:divBdr>
        <w:top w:val="none" w:sz="0" w:space="0" w:color="auto"/>
        <w:left w:val="none" w:sz="0" w:space="0" w:color="auto"/>
        <w:bottom w:val="none" w:sz="0" w:space="0" w:color="auto"/>
        <w:right w:val="none" w:sz="0" w:space="0" w:color="auto"/>
      </w:divBdr>
    </w:div>
    <w:div w:id="1077438271">
      <w:bodyDiv w:val="1"/>
      <w:marLeft w:val="0"/>
      <w:marRight w:val="0"/>
      <w:marTop w:val="0"/>
      <w:marBottom w:val="0"/>
      <w:divBdr>
        <w:top w:val="none" w:sz="0" w:space="0" w:color="auto"/>
        <w:left w:val="none" w:sz="0" w:space="0" w:color="auto"/>
        <w:bottom w:val="none" w:sz="0" w:space="0" w:color="auto"/>
        <w:right w:val="none" w:sz="0" w:space="0" w:color="auto"/>
      </w:divBdr>
    </w:div>
    <w:div w:id="1091119107">
      <w:bodyDiv w:val="1"/>
      <w:marLeft w:val="0"/>
      <w:marRight w:val="0"/>
      <w:marTop w:val="0"/>
      <w:marBottom w:val="0"/>
      <w:divBdr>
        <w:top w:val="none" w:sz="0" w:space="0" w:color="auto"/>
        <w:left w:val="none" w:sz="0" w:space="0" w:color="auto"/>
        <w:bottom w:val="none" w:sz="0" w:space="0" w:color="auto"/>
        <w:right w:val="none" w:sz="0" w:space="0" w:color="auto"/>
      </w:divBdr>
    </w:div>
    <w:div w:id="1125154631">
      <w:bodyDiv w:val="1"/>
      <w:marLeft w:val="0"/>
      <w:marRight w:val="0"/>
      <w:marTop w:val="0"/>
      <w:marBottom w:val="0"/>
      <w:divBdr>
        <w:top w:val="none" w:sz="0" w:space="0" w:color="auto"/>
        <w:left w:val="none" w:sz="0" w:space="0" w:color="auto"/>
        <w:bottom w:val="none" w:sz="0" w:space="0" w:color="auto"/>
        <w:right w:val="none" w:sz="0" w:space="0" w:color="auto"/>
      </w:divBdr>
    </w:div>
    <w:div w:id="1142230933">
      <w:bodyDiv w:val="1"/>
      <w:marLeft w:val="0"/>
      <w:marRight w:val="0"/>
      <w:marTop w:val="0"/>
      <w:marBottom w:val="0"/>
      <w:divBdr>
        <w:top w:val="none" w:sz="0" w:space="0" w:color="auto"/>
        <w:left w:val="none" w:sz="0" w:space="0" w:color="auto"/>
        <w:bottom w:val="none" w:sz="0" w:space="0" w:color="auto"/>
        <w:right w:val="none" w:sz="0" w:space="0" w:color="auto"/>
      </w:divBdr>
    </w:div>
    <w:div w:id="1164668179">
      <w:bodyDiv w:val="1"/>
      <w:marLeft w:val="0"/>
      <w:marRight w:val="0"/>
      <w:marTop w:val="0"/>
      <w:marBottom w:val="0"/>
      <w:divBdr>
        <w:top w:val="none" w:sz="0" w:space="0" w:color="auto"/>
        <w:left w:val="none" w:sz="0" w:space="0" w:color="auto"/>
        <w:bottom w:val="none" w:sz="0" w:space="0" w:color="auto"/>
        <w:right w:val="none" w:sz="0" w:space="0" w:color="auto"/>
      </w:divBdr>
    </w:div>
    <w:div w:id="1187449103">
      <w:bodyDiv w:val="1"/>
      <w:marLeft w:val="0"/>
      <w:marRight w:val="0"/>
      <w:marTop w:val="0"/>
      <w:marBottom w:val="0"/>
      <w:divBdr>
        <w:top w:val="none" w:sz="0" w:space="0" w:color="auto"/>
        <w:left w:val="none" w:sz="0" w:space="0" w:color="auto"/>
        <w:bottom w:val="none" w:sz="0" w:space="0" w:color="auto"/>
        <w:right w:val="none" w:sz="0" w:space="0" w:color="auto"/>
      </w:divBdr>
      <w:divsChild>
        <w:div w:id="250897290">
          <w:marLeft w:val="0"/>
          <w:marRight w:val="0"/>
          <w:marTop w:val="0"/>
          <w:marBottom w:val="0"/>
          <w:divBdr>
            <w:top w:val="none" w:sz="0" w:space="0" w:color="auto"/>
            <w:left w:val="none" w:sz="0" w:space="0" w:color="auto"/>
            <w:bottom w:val="none" w:sz="0" w:space="0" w:color="auto"/>
            <w:right w:val="none" w:sz="0" w:space="0" w:color="auto"/>
          </w:divBdr>
          <w:divsChild>
            <w:div w:id="2809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0746">
      <w:bodyDiv w:val="1"/>
      <w:marLeft w:val="0"/>
      <w:marRight w:val="0"/>
      <w:marTop w:val="0"/>
      <w:marBottom w:val="0"/>
      <w:divBdr>
        <w:top w:val="none" w:sz="0" w:space="0" w:color="auto"/>
        <w:left w:val="none" w:sz="0" w:space="0" w:color="auto"/>
        <w:bottom w:val="none" w:sz="0" w:space="0" w:color="auto"/>
        <w:right w:val="none" w:sz="0" w:space="0" w:color="auto"/>
      </w:divBdr>
    </w:div>
    <w:div w:id="1200512087">
      <w:bodyDiv w:val="1"/>
      <w:marLeft w:val="0"/>
      <w:marRight w:val="0"/>
      <w:marTop w:val="0"/>
      <w:marBottom w:val="0"/>
      <w:divBdr>
        <w:top w:val="none" w:sz="0" w:space="0" w:color="auto"/>
        <w:left w:val="none" w:sz="0" w:space="0" w:color="auto"/>
        <w:bottom w:val="none" w:sz="0" w:space="0" w:color="auto"/>
        <w:right w:val="none" w:sz="0" w:space="0" w:color="auto"/>
      </w:divBdr>
      <w:divsChild>
        <w:div w:id="859854220">
          <w:marLeft w:val="0"/>
          <w:marRight w:val="0"/>
          <w:marTop w:val="0"/>
          <w:marBottom w:val="0"/>
          <w:divBdr>
            <w:top w:val="none" w:sz="0" w:space="0" w:color="auto"/>
            <w:left w:val="none" w:sz="0" w:space="0" w:color="auto"/>
            <w:bottom w:val="none" w:sz="0" w:space="0" w:color="auto"/>
            <w:right w:val="none" w:sz="0" w:space="0" w:color="auto"/>
          </w:divBdr>
          <w:divsChild>
            <w:div w:id="1307929719">
              <w:marLeft w:val="0"/>
              <w:marRight w:val="0"/>
              <w:marTop w:val="0"/>
              <w:marBottom w:val="0"/>
              <w:divBdr>
                <w:top w:val="none" w:sz="0" w:space="0" w:color="auto"/>
                <w:left w:val="none" w:sz="0" w:space="0" w:color="auto"/>
                <w:bottom w:val="none" w:sz="0" w:space="0" w:color="auto"/>
                <w:right w:val="none" w:sz="0" w:space="0" w:color="auto"/>
              </w:divBdr>
              <w:divsChild>
                <w:div w:id="1504204151">
                  <w:marLeft w:val="0"/>
                  <w:marRight w:val="0"/>
                  <w:marTop w:val="0"/>
                  <w:marBottom w:val="0"/>
                  <w:divBdr>
                    <w:top w:val="none" w:sz="0" w:space="0" w:color="auto"/>
                    <w:left w:val="none" w:sz="0" w:space="0" w:color="auto"/>
                    <w:bottom w:val="none" w:sz="0" w:space="0" w:color="auto"/>
                    <w:right w:val="none" w:sz="0" w:space="0" w:color="auto"/>
                  </w:divBdr>
                  <w:divsChild>
                    <w:div w:id="712775544">
                      <w:marLeft w:val="0"/>
                      <w:marRight w:val="0"/>
                      <w:marTop w:val="0"/>
                      <w:marBottom w:val="0"/>
                      <w:divBdr>
                        <w:top w:val="none" w:sz="0" w:space="0" w:color="auto"/>
                        <w:left w:val="none" w:sz="0" w:space="0" w:color="auto"/>
                        <w:bottom w:val="none" w:sz="0" w:space="0" w:color="auto"/>
                        <w:right w:val="none" w:sz="0" w:space="0" w:color="auto"/>
                      </w:divBdr>
                      <w:divsChild>
                        <w:div w:id="21051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200060">
          <w:marLeft w:val="0"/>
          <w:marRight w:val="0"/>
          <w:marTop w:val="0"/>
          <w:marBottom w:val="0"/>
          <w:divBdr>
            <w:top w:val="none" w:sz="0" w:space="0" w:color="auto"/>
            <w:left w:val="none" w:sz="0" w:space="0" w:color="auto"/>
            <w:bottom w:val="none" w:sz="0" w:space="0" w:color="auto"/>
            <w:right w:val="none" w:sz="0" w:space="0" w:color="auto"/>
          </w:divBdr>
          <w:divsChild>
            <w:div w:id="298149603">
              <w:marLeft w:val="0"/>
              <w:marRight w:val="0"/>
              <w:marTop w:val="0"/>
              <w:marBottom w:val="0"/>
              <w:divBdr>
                <w:top w:val="none" w:sz="0" w:space="0" w:color="auto"/>
                <w:left w:val="none" w:sz="0" w:space="0" w:color="auto"/>
                <w:bottom w:val="none" w:sz="0" w:space="0" w:color="auto"/>
                <w:right w:val="none" w:sz="0" w:space="0" w:color="auto"/>
              </w:divBdr>
              <w:divsChild>
                <w:div w:id="21022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1273">
      <w:bodyDiv w:val="1"/>
      <w:marLeft w:val="0"/>
      <w:marRight w:val="0"/>
      <w:marTop w:val="0"/>
      <w:marBottom w:val="0"/>
      <w:divBdr>
        <w:top w:val="none" w:sz="0" w:space="0" w:color="auto"/>
        <w:left w:val="none" w:sz="0" w:space="0" w:color="auto"/>
        <w:bottom w:val="none" w:sz="0" w:space="0" w:color="auto"/>
        <w:right w:val="none" w:sz="0" w:space="0" w:color="auto"/>
      </w:divBdr>
    </w:div>
    <w:div w:id="1267541811">
      <w:bodyDiv w:val="1"/>
      <w:marLeft w:val="0"/>
      <w:marRight w:val="0"/>
      <w:marTop w:val="0"/>
      <w:marBottom w:val="0"/>
      <w:divBdr>
        <w:top w:val="none" w:sz="0" w:space="0" w:color="auto"/>
        <w:left w:val="none" w:sz="0" w:space="0" w:color="auto"/>
        <w:bottom w:val="none" w:sz="0" w:space="0" w:color="auto"/>
        <w:right w:val="none" w:sz="0" w:space="0" w:color="auto"/>
      </w:divBdr>
      <w:divsChild>
        <w:div w:id="1066993630">
          <w:marLeft w:val="0"/>
          <w:marRight w:val="0"/>
          <w:marTop w:val="0"/>
          <w:marBottom w:val="0"/>
          <w:divBdr>
            <w:top w:val="none" w:sz="0" w:space="0" w:color="auto"/>
            <w:left w:val="none" w:sz="0" w:space="0" w:color="auto"/>
            <w:bottom w:val="none" w:sz="0" w:space="0" w:color="auto"/>
            <w:right w:val="none" w:sz="0" w:space="0" w:color="auto"/>
          </w:divBdr>
          <w:divsChild>
            <w:div w:id="521869268">
              <w:marLeft w:val="0"/>
              <w:marRight w:val="0"/>
              <w:marTop w:val="0"/>
              <w:marBottom w:val="0"/>
              <w:divBdr>
                <w:top w:val="none" w:sz="0" w:space="0" w:color="auto"/>
                <w:left w:val="none" w:sz="0" w:space="0" w:color="auto"/>
                <w:bottom w:val="none" w:sz="0" w:space="0" w:color="auto"/>
                <w:right w:val="none" w:sz="0" w:space="0" w:color="auto"/>
              </w:divBdr>
              <w:divsChild>
                <w:div w:id="339477048">
                  <w:marLeft w:val="0"/>
                  <w:marRight w:val="0"/>
                  <w:marTop w:val="0"/>
                  <w:marBottom w:val="0"/>
                  <w:divBdr>
                    <w:top w:val="none" w:sz="0" w:space="0" w:color="auto"/>
                    <w:left w:val="none" w:sz="0" w:space="0" w:color="auto"/>
                    <w:bottom w:val="none" w:sz="0" w:space="0" w:color="auto"/>
                    <w:right w:val="none" w:sz="0" w:space="0" w:color="auto"/>
                  </w:divBdr>
                  <w:divsChild>
                    <w:div w:id="346758457">
                      <w:marLeft w:val="0"/>
                      <w:marRight w:val="0"/>
                      <w:marTop w:val="0"/>
                      <w:marBottom w:val="0"/>
                      <w:divBdr>
                        <w:top w:val="none" w:sz="0" w:space="0" w:color="auto"/>
                        <w:left w:val="none" w:sz="0" w:space="0" w:color="auto"/>
                        <w:bottom w:val="none" w:sz="0" w:space="0" w:color="auto"/>
                        <w:right w:val="none" w:sz="0" w:space="0" w:color="auto"/>
                      </w:divBdr>
                      <w:divsChild>
                        <w:div w:id="417139847">
                          <w:marLeft w:val="0"/>
                          <w:marRight w:val="0"/>
                          <w:marTop w:val="0"/>
                          <w:marBottom w:val="0"/>
                          <w:divBdr>
                            <w:top w:val="none" w:sz="0" w:space="0" w:color="auto"/>
                            <w:left w:val="none" w:sz="0" w:space="0" w:color="auto"/>
                            <w:bottom w:val="none" w:sz="0" w:space="0" w:color="auto"/>
                            <w:right w:val="none" w:sz="0" w:space="0" w:color="auto"/>
                          </w:divBdr>
                          <w:divsChild>
                            <w:div w:id="7761468">
                              <w:marLeft w:val="0"/>
                              <w:marRight w:val="0"/>
                              <w:marTop w:val="0"/>
                              <w:marBottom w:val="0"/>
                              <w:divBdr>
                                <w:top w:val="none" w:sz="0" w:space="0" w:color="auto"/>
                                <w:left w:val="none" w:sz="0" w:space="0" w:color="auto"/>
                                <w:bottom w:val="none" w:sz="0" w:space="0" w:color="auto"/>
                                <w:right w:val="none" w:sz="0" w:space="0" w:color="auto"/>
                              </w:divBdr>
                            </w:div>
                            <w:div w:id="20649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36185">
      <w:bodyDiv w:val="1"/>
      <w:marLeft w:val="0"/>
      <w:marRight w:val="0"/>
      <w:marTop w:val="0"/>
      <w:marBottom w:val="0"/>
      <w:divBdr>
        <w:top w:val="none" w:sz="0" w:space="0" w:color="auto"/>
        <w:left w:val="none" w:sz="0" w:space="0" w:color="auto"/>
        <w:bottom w:val="none" w:sz="0" w:space="0" w:color="auto"/>
        <w:right w:val="none" w:sz="0" w:space="0" w:color="auto"/>
      </w:divBdr>
    </w:div>
    <w:div w:id="1395735479">
      <w:bodyDiv w:val="1"/>
      <w:marLeft w:val="0"/>
      <w:marRight w:val="0"/>
      <w:marTop w:val="0"/>
      <w:marBottom w:val="0"/>
      <w:divBdr>
        <w:top w:val="none" w:sz="0" w:space="0" w:color="auto"/>
        <w:left w:val="none" w:sz="0" w:space="0" w:color="auto"/>
        <w:bottom w:val="none" w:sz="0" w:space="0" w:color="auto"/>
        <w:right w:val="none" w:sz="0" w:space="0" w:color="auto"/>
      </w:divBdr>
      <w:divsChild>
        <w:div w:id="2094083858">
          <w:marLeft w:val="0"/>
          <w:marRight w:val="0"/>
          <w:marTop w:val="0"/>
          <w:marBottom w:val="450"/>
          <w:divBdr>
            <w:top w:val="none" w:sz="0" w:space="0" w:color="auto"/>
            <w:left w:val="none" w:sz="0" w:space="0" w:color="auto"/>
            <w:bottom w:val="none" w:sz="0" w:space="0" w:color="auto"/>
            <w:right w:val="none" w:sz="0" w:space="0" w:color="auto"/>
          </w:divBdr>
        </w:div>
      </w:divsChild>
    </w:div>
    <w:div w:id="1418943359">
      <w:bodyDiv w:val="1"/>
      <w:marLeft w:val="0"/>
      <w:marRight w:val="0"/>
      <w:marTop w:val="0"/>
      <w:marBottom w:val="0"/>
      <w:divBdr>
        <w:top w:val="none" w:sz="0" w:space="0" w:color="auto"/>
        <w:left w:val="none" w:sz="0" w:space="0" w:color="auto"/>
        <w:bottom w:val="none" w:sz="0" w:space="0" w:color="auto"/>
        <w:right w:val="none" w:sz="0" w:space="0" w:color="auto"/>
      </w:divBdr>
    </w:div>
    <w:div w:id="1471095888">
      <w:bodyDiv w:val="1"/>
      <w:marLeft w:val="0"/>
      <w:marRight w:val="0"/>
      <w:marTop w:val="0"/>
      <w:marBottom w:val="0"/>
      <w:divBdr>
        <w:top w:val="none" w:sz="0" w:space="0" w:color="auto"/>
        <w:left w:val="none" w:sz="0" w:space="0" w:color="auto"/>
        <w:bottom w:val="none" w:sz="0" w:space="0" w:color="auto"/>
        <w:right w:val="none" w:sz="0" w:space="0" w:color="auto"/>
      </w:divBdr>
      <w:divsChild>
        <w:div w:id="1812333330">
          <w:marLeft w:val="0"/>
          <w:marRight w:val="0"/>
          <w:marTop w:val="0"/>
          <w:marBottom w:val="0"/>
          <w:divBdr>
            <w:top w:val="none" w:sz="0" w:space="0" w:color="auto"/>
            <w:left w:val="none" w:sz="0" w:space="0" w:color="auto"/>
            <w:bottom w:val="none" w:sz="0" w:space="0" w:color="auto"/>
            <w:right w:val="none" w:sz="0" w:space="0" w:color="auto"/>
          </w:divBdr>
          <w:divsChild>
            <w:div w:id="1268153359">
              <w:marLeft w:val="0"/>
              <w:marRight w:val="0"/>
              <w:marTop w:val="0"/>
              <w:marBottom w:val="0"/>
              <w:divBdr>
                <w:top w:val="none" w:sz="0" w:space="0" w:color="auto"/>
                <w:left w:val="none" w:sz="0" w:space="0" w:color="auto"/>
                <w:bottom w:val="none" w:sz="0" w:space="0" w:color="auto"/>
                <w:right w:val="none" w:sz="0" w:space="0" w:color="auto"/>
              </w:divBdr>
              <w:divsChild>
                <w:div w:id="2001541274">
                  <w:marLeft w:val="0"/>
                  <w:marRight w:val="-3600"/>
                  <w:marTop w:val="0"/>
                  <w:marBottom w:val="0"/>
                  <w:divBdr>
                    <w:top w:val="none" w:sz="0" w:space="0" w:color="auto"/>
                    <w:left w:val="none" w:sz="0" w:space="0" w:color="auto"/>
                    <w:bottom w:val="none" w:sz="0" w:space="0" w:color="auto"/>
                    <w:right w:val="none" w:sz="0" w:space="0" w:color="auto"/>
                  </w:divBdr>
                  <w:divsChild>
                    <w:div w:id="242646054">
                      <w:marLeft w:val="300"/>
                      <w:marRight w:val="4200"/>
                      <w:marTop w:val="0"/>
                      <w:marBottom w:val="540"/>
                      <w:divBdr>
                        <w:top w:val="none" w:sz="0" w:space="0" w:color="auto"/>
                        <w:left w:val="none" w:sz="0" w:space="0" w:color="auto"/>
                        <w:bottom w:val="none" w:sz="0" w:space="0" w:color="auto"/>
                        <w:right w:val="none" w:sz="0" w:space="0" w:color="auto"/>
                      </w:divBdr>
                      <w:divsChild>
                        <w:div w:id="1769081934">
                          <w:marLeft w:val="0"/>
                          <w:marRight w:val="0"/>
                          <w:marTop w:val="0"/>
                          <w:marBottom w:val="0"/>
                          <w:divBdr>
                            <w:top w:val="none" w:sz="0" w:space="0" w:color="auto"/>
                            <w:left w:val="none" w:sz="0" w:space="0" w:color="auto"/>
                            <w:bottom w:val="none" w:sz="0" w:space="0" w:color="auto"/>
                            <w:right w:val="none" w:sz="0" w:space="0" w:color="auto"/>
                          </w:divBdr>
                          <w:divsChild>
                            <w:div w:id="145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3774">
      <w:bodyDiv w:val="1"/>
      <w:marLeft w:val="0"/>
      <w:marRight w:val="0"/>
      <w:marTop w:val="0"/>
      <w:marBottom w:val="0"/>
      <w:divBdr>
        <w:top w:val="none" w:sz="0" w:space="0" w:color="auto"/>
        <w:left w:val="none" w:sz="0" w:space="0" w:color="auto"/>
        <w:bottom w:val="none" w:sz="0" w:space="0" w:color="auto"/>
        <w:right w:val="none" w:sz="0" w:space="0" w:color="auto"/>
      </w:divBdr>
    </w:div>
    <w:div w:id="1587181730">
      <w:bodyDiv w:val="1"/>
      <w:marLeft w:val="0"/>
      <w:marRight w:val="0"/>
      <w:marTop w:val="0"/>
      <w:marBottom w:val="0"/>
      <w:divBdr>
        <w:top w:val="none" w:sz="0" w:space="0" w:color="auto"/>
        <w:left w:val="none" w:sz="0" w:space="0" w:color="auto"/>
        <w:bottom w:val="none" w:sz="0" w:space="0" w:color="auto"/>
        <w:right w:val="none" w:sz="0" w:space="0" w:color="auto"/>
      </w:divBdr>
      <w:divsChild>
        <w:div w:id="673847010">
          <w:marLeft w:val="0"/>
          <w:marRight w:val="0"/>
          <w:marTop w:val="0"/>
          <w:marBottom w:val="0"/>
          <w:divBdr>
            <w:top w:val="none" w:sz="0" w:space="0" w:color="auto"/>
            <w:left w:val="none" w:sz="0" w:space="0" w:color="auto"/>
            <w:bottom w:val="none" w:sz="0" w:space="0" w:color="auto"/>
            <w:right w:val="none" w:sz="0" w:space="0" w:color="auto"/>
          </w:divBdr>
        </w:div>
      </w:divsChild>
    </w:div>
    <w:div w:id="1594045311">
      <w:bodyDiv w:val="1"/>
      <w:marLeft w:val="0"/>
      <w:marRight w:val="0"/>
      <w:marTop w:val="0"/>
      <w:marBottom w:val="0"/>
      <w:divBdr>
        <w:top w:val="none" w:sz="0" w:space="0" w:color="auto"/>
        <w:left w:val="none" w:sz="0" w:space="0" w:color="auto"/>
        <w:bottom w:val="none" w:sz="0" w:space="0" w:color="auto"/>
        <w:right w:val="none" w:sz="0" w:space="0" w:color="auto"/>
      </w:divBdr>
    </w:div>
    <w:div w:id="1610703232">
      <w:bodyDiv w:val="1"/>
      <w:marLeft w:val="0"/>
      <w:marRight w:val="0"/>
      <w:marTop w:val="0"/>
      <w:marBottom w:val="0"/>
      <w:divBdr>
        <w:top w:val="none" w:sz="0" w:space="0" w:color="auto"/>
        <w:left w:val="none" w:sz="0" w:space="0" w:color="auto"/>
        <w:bottom w:val="none" w:sz="0" w:space="0" w:color="auto"/>
        <w:right w:val="none" w:sz="0" w:space="0" w:color="auto"/>
      </w:divBdr>
    </w:div>
    <w:div w:id="1645037733">
      <w:bodyDiv w:val="1"/>
      <w:marLeft w:val="0"/>
      <w:marRight w:val="0"/>
      <w:marTop w:val="0"/>
      <w:marBottom w:val="0"/>
      <w:divBdr>
        <w:top w:val="none" w:sz="0" w:space="0" w:color="auto"/>
        <w:left w:val="none" w:sz="0" w:space="0" w:color="auto"/>
        <w:bottom w:val="none" w:sz="0" w:space="0" w:color="auto"/>
        <w:right w:val="none" w:sz="0" w:space="0" w:color="auto"/>
      </w:divBdr>
    </w:div>
    <w:div w:id="1675495713">
      <w:bodyDiv w:val="1"/>
      <w:marLeft w:val="0"/>
      <w:marRight w:val="0"/>
      <w:marTop w:val="0"/>
      <w:marBottom w:val="0"/>
      <w:divBdr>
        <w:top w:val="none" w:sz="0" w:space="0" w:color="auto"/>
        <w:left w:val="none" w:sz="0" w:space="0" w:color="auto"/>
        <w:bottom w:val="none" w:sz="0" w:space="0" w:color="auto"/>
        <w:right w:val="none" w:sz="0" w:space="0" w:color="auto"/>
      </w:divBdr>
    </w:div>
    <w:div w:id="1688218637">
      <w:bodyDiv w:val="1"/>
      <w:marLeft w:val="0"/>
      <w:marRight w:val="0"/>
      <w:marTop w:val="0"/>
      <w:marBottom w:val="0"/>
      <w:divBdr>
        <w:top w:val="none" w:sz="0" w:space="0" w:color="auto"/>
        <w:left w:val="none" w:sz="0" w:space="0" w:color="auto"/>
        <w:bottom w:val="none" w:sz="0" w:space="0" w:color="auto"/>
        <w:right w:val="none" w:sz="0" w:space="0" w:color="auto"/>
      </w:divBdr>
    </w:div>
    <w:div w:id="1699700569">
      <w:bodyDiv w:val="1"/>
      <w:marLeft w:val="0"/>
      <w:marRight w:val="0"/>
      <w:marTop w:val="0"/>
      <w:marBottom w:val="0"/>
      <w:divBdr>
        <w:top w:val="none" w:sz="0" w:space="0" w:color="auto"/>
        <w:left w:val="none" w:sz="0" w:space="0" w:color="auto"/>
        <w:bottom w:val="none" w:sz="0" w:space="0" w:color="auto"/>
        <w:right w:val="none" w:sz="0" w:space="0" w:color="auto"/>
      </w:divBdr>
    </w:div>
    <w:div w:id="1705013998">
      <w:bodyDiv w:val="1"/>
      <w:marLeft w:val="0"/>
      <w:marRight w:val="0"/>
      <w:marTop w:val="0"/>
      <w:marBottom w:val="0"/>
      <w:divBdr>
        <w:top w:val="none" w:sz="0" w:space="0" w:color="auto"/>
        <w:left w:val="none" w:sz="0" w:space="0" w:color="auto"/>
        <w:bottom w:val="none" w:sz="0" w:space="0" w:color="auto"/>
        <w:right w:val="none" w:sz="0" w:space="0" w:color="auto"/>
      </w:divBdr>
    </w:div>
    <w:div w:id="1712654650">
      <w:bodyDiv w:val="1"/>
      <w:marLeft w:val="0"/>
      <w:marRight w:val="0"/>
      <w:marTop w:val="0"/>
      <w:marBottom w:val="0"/>
      <w:divBdr>
        <w:top w:val="none" w:sz="0" w:space="0" w:color="auto"/>
        <w:left w:val="none" w:sz="0" w:space="0" w:color="auto"/>
        <w:bottom w:val="none" w:sz="0" w:space="0" w:color="auto"/>
        <w:right w:val="none" w:sz="0" w:space="0" w:color="auto"/>
      </w:divBdr>
    </w:div>
    <w:div w:id="1717270713">
      <w:bodyDiv w:val="1"/>
      <w:marLeft w:val="0"/>
      <w:marRight w:val="0"/>
      <w:marTop w:val="0"/>
      <w:marBottom w:val="0"/>
      <w:divBdr>
        <w:top w:val="none" w:sz="0" w:space="0" w:color="auto"/>
        <w:left w:val="none" w:sz="0" w:space="0" w:color="auto"/>
        <w:bottom w:val="none" w:sz="0" w:space="0" w:color="auto"/>
        <w:right w:val="none" w:sz="0" w:space="0" w:color="auto"/>
      </w:divBdr>
    </w:div>
    <w:div w:id="1747453812">
      <w:bodyDiv w:val="1"/>
      <w:marLeft w:val="0"/>
      <w:marRight w:val="0"/>
      <w:marTop w:val="0"/>
      <w:marBottom w:val="0"/>
      <w:divBdr>
        <w:top w:val="none" w:sz="0" w:space="0" w:color="auto"/>
        <w:left w:val="none" w:sz="0" w:space="0" w:color="auto"/>
        <w:bottom w:val="none" w:sz="0" w:space="0" w:color="auto"/>
        <w:right w:val="none" w:sz="0" w:space="0" w:color="auto"/>
      </w:divBdr>
    </w:div>
    <w:div w:id="1757171219">
      <w:bodyDiv w:val="1"/>
      <w:marLeft w:val="0"/>
      <w:marRight w:val="0"/>
      <w:marTop w:val="0"/>
      <w:marBottom w:val="0"/>
      <w:divBdr>
        <w:top w:val="none" w:sz="0" w:space="0" w:color="auto"/>
        <w:left w:val="none" w:sz="0" w:space="0" w:color="auto"/>
        <w:bottom w:val="none" w:sz="0" w:space="0" w:color="auto"/>
        <w:right w:val="none" w:sz="0" w:space="0" w:color="auto"/>
      </w:divBdr>
    </w:div>
    <w:div w:id="1835991606">
      <w:bodyDiv w:val="1"/>
      <w:marLeft w:val="0"/>
      <w:marRight w:val="0"/>
      <w:marTop w:val="0"/>
      <w:marBottom w:val="0"/>
      <w:divBdr>
        <w:top w:val="none" w:sz="0" w:space="0" w:color="auto"/>
        <w:left w:val="none" w:sz="0" w:space="0" w:color="auto"/>
        <w:bottom w:val="none" w:sz="0" w:space="0" w:color="auto"/>
        <w:right w:val="none" w:sz="0" w:space="0" w:color="auto"/>
      </w:divBdr>
    </w:div>
    <w:div w:id="1892109706">
      <w:bodyDiv w:val="1"/>
      <w:marLeft w:val="0"/>
      <w:marRight w:val="0"/>
      <w:marTop w:val="0"/>
      <w:marBottom w:val="0"/>
      <w:divBdr>
        <w:top w:val="none" w:sz="0" w:space="0" w:color="auto"/>
        <w:left w:val="none" w:sz="0" w:space="0" w:color="auto"/>
        <w:bottom w:val="none" w:sz="0" w:space="0" w:color="auto"/>
        <w:right w:val="none" w:sz="0" w:space="0" w:color="auto"/>
      </w:divBdr>
    </w:div>
    <w:div w:id="1956591658">
      <w:bodyDiv w:val="1"/>
      <w:marLeft w:val="0"/>
      <w:marRight w:val="0"/>
      <w:marTop w:val="0"/>
      <w:marBottom w:val="0"/>
      <w:divBdr>
        <w:top w:val="none" w:sz="0" w:space="0" w:color="auto"/>
        <w:left w:val="none" w:sz="0" w:space="0" w:color="auto"/>
        <w:bottom w:val="none" w:sz="0" w:space="0" w:color="auto"/>
        <w:right w:val="none" w:sz="0" w:space="0" w:color="auto"/>
      </w:divBdr>
    </w:div>
    <w:div w:id="2022512666">
      <w:bodyDiv w:val="1"/>
      <w:marLeft w:val="0"/>
      <w:marRight w:val="0"/>
      <w:marTop w:val="0"/>
      <w:marBottom w:val="0"/>
      <w:divBdr>
        <w:top w:val="none" w:sz="0" w:space="0" w:color="auto"/>
        <w:left w:val="none" w:sz="0" w:space="0" w:color="auto"/>
        <w:bottom w:val="none" w:sz="0" w:space="0" w:color="auto"/>
        <w:right w:val="none" w:sz="0" w:space="0" w:color="auto"/>
      </w:divBdr>
    </w:div>
    <w:div w:id="2098210661">
      <w:bodyDiv w:val="1"/>
      <w:marLeft w:val="0"/>
      <w:marRight w:val="0"/>
      <w:marTop w:val="0"/>
      <w:marBottom w:val="0"/>
      <w:divBdr>
        <w:top w:val="none" w:sz="0" w:space="0" w:color="auto"/>
        <w:left w:val="none" w:sz="0" w:space="0" w:color="auto"/>
        <w:bottom w:val="none" w:sz="0" w:space="0" w:color="auto"/>
        <w:right w:val="none" w:sz="0" w:space="0" w:color="auto"/>
      </w:divBdr>
    </w:div>
    <w:div w:id="2103380237">
      <w:bodyDiv w:val="1"/>
      <w:marLeft w:val="0"/>
      <w:marRight w:val="0"/>
      <w:marTop w:val="0"/>
      <w:marBottom w:val="0"/>
      <w:divBdr>
        <w:top w:val="none" w:sz="0" w:space="0" w:color="auto"/>
        <w:left w:val="none" w:sz="0" w:space="0" w:color="auto"/>
        <w:bottom w:val="none" w:sz="0" w:space="0" w:color="auto"/>
        <w:right w:val="none" w:sz="0" w:space="0" w:color="auto"/>
      </w:divBdr>
    </w:div>
    <w:div w:id="2108193140">
      <w:bodyDiv w:val="1"/>
      <w:marLeft w:val="0"/>
      <w:marRight w:val="0"/>
      <w:marTop w:val="0"/>
      <w:marBottom w:val="0"/>
      <w:divBdr>
        <w:top w:val="none" w:sz="0" w:space="0" w:color="auto"/>
        <w:left w:val="none" w:sz="0" w:space="0" w:color="auto"/>
        <w:bottom w:val="none" w:sz="0" w:space="0" w:color="auto"/>
        <w:right w:val="none" w:sz="0" w:space="0" w:color="auto"/>
      </w:divBdr>
    </w:div>
    <w:div w:id="21222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eamboatstars.com/about-us/" TargetMode="External"/><Relationship Id="rId18" Type="http://schemas.openxmlformats.org/officeDocument/2006/relationships/hyperlink" Target="https://bva.org/programs/scholarships-awards/" TargetMode="External"/><Relationship Id="rId26" Type="http://schemas.openxmlformats.org/officeDocument/2006/relationships/hyperlink" Target="https://www.vlm.cem.va.gov/GLENJUNIORDILL/43AF008" TargetMode="External"/><Relationship Id="rId39" Type="http://schemas.openxmlformats.org/officeDocument/2006/relationships/fontTable" Target="fontTable.xml"/><Relationship Id="rId21" Type="http://schemas.openxmlformats.org/officeDocument/2006/relationships/hyperlink" Target="http://www.nbvaa.or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leevesup.redcrossblood.org/campaign/blinded-veterans-association-sleevesup/" TargetMode="External"/><Relationship Id="rId17" Type="http://schemas.openxmlformats.org/officeDocument/2006/relationships/hyperlink" Target="https://bva.org/government-relations/" TargetMode="External"/><Relationship Id="rId25" Type="http://schemas.openxmlformats.org/officeDocument/2006/relationships/hyperlink" Target="https://www.cem.va.gov/grants/veterans_cemeteries.as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va.org/programs/awards/" TargetMode="External"/><Relationship Id="rId20" Type="http://schemas.openxmlformats.org/officeDocument/2006/relationships/hyperlink" Target="https://www.caregivers.va.gov" TargetMode="External"/><Relationship Id="rId29" Type="http://schemas.openxmlformats.org/officeDocument/2006/relationships/hyperlink" Target="http://www.summersportsclinic.v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p@bva.org" TargetMode="External"/><Relationship Id="rId24" Type="http://schemas.openxmlformats.org/officeDocument/2006/relationships/hyperlink" Target="https://www.cem.va.gov/cems/listcem.asp" TargetMode="External"/><Relationship Id="rId32" Type="http://schemas.openxmlformats.org/officeDocument/2006/relationships/hyperlink" Target="http://www.veteransgolfclinic.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buonodagross@bva.org" TargetMode="External"/><Relationship Id="rId23" Type="http://schemas.openxmlformats.org/officeDocument/2006/relationships/hyperlink" Target="http://www.va.gov/remember" TargetMode="External"/><Relationship Id="rId28" Type="http://schemas.openxmlformats.org/officeDocument/2006/relationships/hyperlink" Target="https://www.vlm.cem.va.gov/GEORGEEDWARDSTOCKING/7925843" TargetMode="External"/><Relationship Id="rId36" Type="http://schemas.openxmlformats.org/officeDocument/2006/relationships/footer" Target="footer2.xml"/><Relationship Id="rId10" Type="http://schemas.openxmlformats.org/officeDocument/2006/relationships/hyperlink" Target="https://bva.org/programs/veteran-service/" TargetMode="External"/><Relationship Id="rId19" Type="http://schemas.openxmlformats.org/officeDocument/2006/relationships/hyperlink" Target="mailto:bva@bva.org" TargetMode="External"/><Relationship Id="rId31" Type="http://schemas.openxmlformats.org/officeDocument/2006/relationships/hyperlink" Target="file:///C:\Users\snelson.BVA\Documents\Winter%202022%20BVA%20Bulletin\bit.ly\3IwSZ3U" TargetMode="External"/><Relationship Id="rId4" Type="http://schemas.openxmlformats.org/officeDocument/2006/relationships/settings" Target="settings.xml"/><Relationship Id="rId9" Type="http://schemas.openxmlformats.org/officeDocument/2006/relationships/hyperlink" Target="https://www.cbo.gov/cost-estimates" TargetMode="External"/><Relationship Id="rId14" Type="http://schemas.openxmlformats.org/officeDocument/2006/relationships/hyperlink" Target="https://bva.org/national-convention/" TargetMode="External"/><Relationship Id="rId22" Type="http://schemas.openxmlformats.org/officeDocument/2006/relationships/hyperlink" Target="mailto:ltdlx@sbcglobal.net" TargetMode="External"/><Relationship Id="rId27" Type="http://schemas.openxmlformats.org/officeDocument/2006/relationships/hyperlink" Target="https://www.vlm.cem.va.gov/ISAACWOODARDJR/20A424C" TargetMode="External"/><Relationship Id="rId30" Type="http://schemas.openxmlformats.org/officeDocument/2006/relationships/hyperlink" Target="https://pubmed.ncbi.nlm.nih.gov/34500348/" TargetMode="External"/><Relationship Id="rId35" Type="http://schemas.openxmlformats.org/officeDocument/2006/relationships/footer" Target="footer1.xml"/><Relationship Id="rId8" Type="http://schemas.openxmlformats.org/officeDocument/2006/relationships/hyperlink" Target="mailto:bva@bva.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7A45-1CED-4C29-B47B-189531E5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15328</Words>
  <Characters>87371</Characters>
  <Application>Microsoft Office Word</Application>
  <DocSecurity>0</DocSecurity>
  <Lines>728</Lines>
  <Paragraphs>204</Paragraphs>
  <ScaleCrop>false</ScaleCrop>
  <HeadingPairs>
    <vt:vector size="2" baseType="variant">
      <vt:variant>
        <vt:lpstr>Title</vt:lpstr>
      </vt:variant>
      <vt:variant>
        <vt:i4>1</vt:i4>
      </vt:variant>
    </vt:vector>
  </HeadingPairs>
  <TitlesOfParts>
    <vt:vector size="1" baseType="lpstr">
      <vt:lpstr>Staff Box</vt:lpstr>
    </vt:vector>
  </TitlesOfParts>
  <Company>Blinded Veterans Association</Company>
  <LinksUpToDate>false</LinksUpToDate>
  <CharactersWithSpaces>102495</CharactersWithSpaces>
  <SharedDoc>false</SharedDoc>
  <HLinks>
    <vt:vector size="60" baseType="variant">
      <vt:variant>
        <vt:i4>3604541</vt:i4>
      </vt:variant>
      <vt:variant>
        <vt:i4>27</vt:i4>
      </vt:variant>
      <vt:variant>
        <vt:i4>0</vt:i4>
      </vt:variant>
      <vt:variant>
        <vt:i4>5</vt:i4>
      </vt:variant>
      <vt:variant>
        <vt:lpwstr>http://www.ushmm.org/neveragain</vt:lpwstr>
      </vt:variant>
      <vt:variant>
        <vt:lpwstr/>
      </vt:variant>
      <vt:variant>
        <vt:i4>3014711</vt:i4>
      </vt:variant>
      <vt:variant>
        <vt:i4>24</vt:i4>
      </vt:variant>
      <vt:variant>
        <vt:i4>0</vt:i4>
      </vt:variant>
      <vt:variant>
        <vt:i4>5</vt:i4>
      </vt:variant>
      <vt:variant>
        <vt:lpwstr>http://www.bvaaux.org/</vt:lpwstr>
      </vt:variant>
      <vt:variant>
        <vt:lpwstr/>
      </vt:variant>
      <vt:variant>
        <vt:i4>3211291</vt:i4>
      </vt:variant>
      <vt:variant>
        <vt:i4>21</vt:i4>
      </vt:variant>
      <vt:variant>
        <vt:i4>0</vt:i4>
      </vt:variant>
      <vt:variant>
        <vt:i4>5</vt:i4>
      </vt:variant>
      <vt:variant>
        <vt:lpwstr>mailto:waya@pacifier.com</vt:lpwstr>
      </vt:variant>
      <vt:variant>
        <vt:lpwstr/>
      </vt:variant>
      <vt:variant>
        <vt:i4>7602254</vt:i4>
      </vt:variant>
      <vt:variant>
        <vt:i4>18</vt:i4>
      </vt:variant>
      <vt:variant>
        <vt:i4>0</vt:i4>
      </vt:variant>
      <vt:variant>
        <vt:i4>5</vt:i4>
      </vt:variant>
      <vt:variant>
        <vt:lpwstr>mailto:kscott@bva.org</vt:lpwstr>
      </vt:variant>
      <vt:variant>
        <vt:lpwstr/>
      </vt:variant>
      <vt:variant>
        <vt:i4>1769555</vt:i4>
      </vt:variant>
      <vt:variant>
        <vt:i4>15</vt:i4>
      </vt:variant>
      <vt:variant>
        <vt:i4>0</vt:i4>
      </vt:variant>
      <vt:variant>
        <vt:i4>5</vt:i4>
      </vt:variant>
      <vt:variant>
        <vt:lpwstr>http://www.bva.org/services.html</vt:lpwstr>
      </vt:variant>
      <vt:variant>
        <vt:lpwstr/>
      </vt:variant>
      <vt:variant>
        <vt:i4>6357078</vt:i4>
      </vt:variant>
      <vt:variant>
        <vt:i4>12</vt:i4>
      </vt:variant>
      <vt:variant>
        <vt:i4>0</vt:i4>
      </vt:variant>
      <vt:variant>
        <vt:i4>5</vt:i4>
      </vt:variant>
      <vt:variant>
        <vt:lpwstr>mailto:chitchcock@bva.org</vt:lpwstr>
      </vt:variant>
      <vt:variant>
        <vt:lpwstr/>
      </vt:variant>
      <vt:variant>
        <vt:i4>3735657</vt:i4>
      </vt:variant>
      <vt:variant>
        <vt:i4>9</vt:i4>
      </vt:variant>
      <vt:variant>
        <vt:i4>0</vt:i4>
      </vt:variant>
      <vt:variant>
        <vt:i4>5</vt:i4>
      </vt:variant>
      <vt:variant>
        <vt:lpwstr>http://www.bva.org/bvargmanual.html</vt:lpwstr>
      </vt:variant>
      <vt:variant>
        <vt:lpwstr/>
      </vt:variant>
      <vt:variant>
        <vt:i4>5636209</vt:i4>
      </vt:variant>
      <vt:variant>
        <vt:i4>6</vt:i4>
      </vt:variant>
      <vt:variant>
        <vt:i4>0</vt:i4>
      </vt:variant>
      <vt:variant>
        <vt:i4>5</vt:i4>
      </vt:variant>
      <vt:variant>
        <vt:lpwstr>mailto:dstamper@roadrunner.com</vt:lpwstr>
      </vt:variant>
      <vt:variant>
        <vt:lpwstr/>
      </vt:variant>
      <vt:variant>
        <vt:i4>5439563</vt:i4>
      </vt:variant>
      <vt:variant>
        <vt:i4>3</vt:i4>
      </vt:variant>
      <vt:variant>
        <vt:i4>0</vt:i4>
      </vt:variant>
      <vt:variant>
        <vt:i4>5</vt:i4>
      </vt:variant>
      <vt:variant>
        <vt:lpwstr>http://www.bva.org/convention</vt:lpwstr>
      </vt:variant>
      <vt:variant>
        <vt:lpwstr/>
      </vt:variant>
      <vt:variant>
        <vt:i4>2097274</vt:i4>
      </vt:variant>
      <vt:variant>
        <vt:i4>0</vt:i4>
      </vt:variant>
      <vt:variant>
        <vt:i4>0</vt:i4>
      </vt:variant>
      <vt:variant>
        <vt:i4>5</vt:i4>
      </vt:variant>
      <vt:variant>
        <vt:lpwstr>http://www.bva.org/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Box</dc:title>
  <dc:subject/>
  <dc:creator>StuartN</dc:creator>
  <cp:keywords/>
  <cp:lastModifiedBy>Stuart Nelson</cp:lastModifiedBy>
  <cp:revision>3</cp:revision>
  <cp:lastPrinted>2021-09-10T13:58:00Z</cp:lastPrinted>
  <dcterms:created xsi:type="dcterms:W3CDTF">2022-03-29T19:46:00Z</dcterms:created>
  <dcterms:modified xsi:type="dcterms:W3CDTF">2022-03-30T14:29:00Z</dcterms:modified>
</cp:coreProperties>
</file>